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28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647326pt;width:.1pt;height:.1pt;mso-position-horizontal-relative:page;mso-position-vertical-relative:paragraph;z-index:-3496" coordorigin="571,273" coordsize="2,2">
            <v:shape style="position:absolute;left:571;top:273;width:2;height:2" coordorigin="571,273" coordsize="0,0" path="m571,273l571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647326pt;width:.1pt;height:.1pt;mso-position-horizontal-relative:page;mso-position-vertical-relative:paragraph;z-index:1120" coordorigin="3015,273" coordsize="2,2">
            <v:shape style="position:absolute;left:3015;top:273;width:2;height:2" coordorigin="3015,273" coordsize="0,0" path="m3015,273l3015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28.559pt;margin-top:25.147326pt;width:.1pt;height:.1pt;mso-position-horizontal-relative:page;mso-position-vertical-relative:paragraph;z-index:-3448" coordorigin="571,503" coordsize="2,2">
            <v:shape style="position:absolute;left:571;top:503;width:2;height:2" coordorigin="571,503" coordsize="0,0" path="m571,503l571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147326pt;width:.1pt;height:.1pt;mso-position-horizontal-relative:page;mso-position-vertical-relative:paragraph;z-index:1168" coordorigin="3015,503" coordsize="2,2">
            <v:shape style="position:absolute;left:3015;top:503;width:2;height:2" coordorigin="3015,503" coordsize="0,0" path="m3015,503l3015,50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A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Persönlichkeiten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3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Schweizer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Solarpreis</w:t>
      </w:r>
      <w:r>
        <w:rPr>
          <w:rFonts w:ascii="Theinhardt Regular" w:hAnsi="Theinhardt Regular"/>
          <w:color w:val="231F20"/>
          <w:sz w:val="18"/>
        </w:rPr>
        <w:t> 2017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06" w:right="108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/>
          <w:b/>
          <w:color w:val="231F20"/>
          <w:sz w:val="18"/>
        </w:rPr>
        <w:t>Beat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Gerber</w:t>
      </w:r>
      <w:r>
        <w:rPr>
          <w:rFonts w:ascii="Theinhardt Bold" w:hAnsi="Theinhardt Bold"/>
          <w:b/>
          <w:color w:val="231F20"/>
          <w:spacing w:val="-4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gehört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zu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den</w:t>
      </w:r>
      <w:r>
        <w:rPr>
          <w:rFonts w:ascii="Theinhardt Bold" w:hAnsi="Theinhardt Bold"/>
          <w:b/>
          <w:color w:val="231F20"/>
          <w:spacing w:val="-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wichtigsten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finanz-strategischen</w:t>
      </w:r>
      <w:r>
        <w:rPr>
          <w:rFonts w:ascii="Theinhardt Bold" w:hAnsi="Theinhardt Bold"/>
          <w:b/>
          <w:color w:val="231F20"/>
          <w:spacing w:val="-4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Persönlichkeiten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für</w:t>
      </w:r>
      <w:r>
        <w:rPr>
          <w:rFonts w:ascii="Theinhardt Bold" w:hAnsi="Theinhardt Bold"/>
          <w:b/>
          <w:color w:val="231F20"/>
          <w:spacing w:val="-4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die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Solarener-</w:t>
      </w:r>
      <w:r>
        <w:rPr>
          <w:rFonts w:ascii="Theinhardt Bold" w:hAnsi="Theinhardt Bold"/>
          <w:b/>
          <w:color w:val="231F20"/>
          <w:spacing w:val="50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gie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in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der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Schweiz.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32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Jahre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lang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amtete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er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als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umsichtiger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Zentralsekretär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der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Schweizerischen</w:t>
      </w:r>
      <w:r>
        <w:rPr>
          <w:rFonts w:ascii="Theinhardt Bold" w:hAnsi="Theinhardt Bold"/>
          <w:b/>
          <w:color w:val="231F20"/>
          <w:sz w:val="18"/>
        </w:rPr>
        <w:t> Vereinigung</w:t>
      </w:r>
      <w:r>
        <w:rPr>
          <w:rFonts w:ascii="Theinhardt Bold" w:hAnsi="Theinhardt Bold"/>
          <w:b/>
          <w:color w:val="231F20"/>
          <w:spacing w:val="-10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für</w:t>
      </w:r>
      <w:r>
        <w:rPr>
          <w:rFonts w:ascii="Theinhardt Bold" w:hAnsi="Theinhardt Bold"/>
          <w:b/>
          <w:color w:val="231F20"/>
          <w:spacing w:val="-10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Solarenergie</w:t>
      </w:r>
      <w:r>
        <w:rPr>
          <w:rFonts w:ascii="Theinhardt Bold" w:hAnsi="Theinhardt Bold"/>
          <w:b/>
          <w:color w:val="231F20"/>
          <w:spacing w:val="-9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(SSES)</w:t>
      </w:r>
      <w:r>
        <w:rPr>
          <w:rFonts w:ascii="Theinhardt Bold" w:hAnsi="Theinhardt Bold"/>
          <w:b/>
          <w:color w:val="231F20"/>
          <w:spacing w:val="-10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in</w:t>
      </w:r>
      <w:r>
        <w:rPr>
          <w:rFonts w:ascii="Theinhardt Bold" w:hAnsi="Theinhardt Bold"/>
          <w:b/>
          <w:color w:val="231F20"/>
          <w:spacing w:val="-10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Bern.</w:t>
      </w:r>
      <w:r>
        <w:rPr>
          <w:rFonts w:ascii="Theinhardt Bold" w:hAnsi="Theinhardt Bold"/>
          <w:b/>
          <w:color w:val="231F20"/>
          <w:spacing w:val="-9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Er</w:t>
      </w:r>
      <w:r>
        <w:rPr>
          <w:rFonts w:ascii="Theinhardt Bold" w:hAnsi="Theinhardt Bold"/>
          <w:b/>
          <w:color w:val="231F20"/>
          <w:spacing w:val="-10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suchte</w:t>
      </w:r>
      <w:r>
        <w:rPr>
          <w:rFonts w:ascii="Theinhardt Bold" w:hAnsi="Theinhardt Bold"/>
          <w:b/>
          <w:color w:val="231F20"/>
          <w:spacing w:val="-10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nie</w:t>
      </w:r>
      <w:r>
        <w:rPr>
          <w:rFonts w:ascii="Theinhardt Bold" w:hAnsi="Theinhardt Bold"/>
          <w:b/>
          <w:color w:val="231F20"/>
          <w:spacing w:val="-9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den</w:t>
      </w:r>
      <w:r>
        <w:rPr>
          <w:rFonts w:ascii="Theinhardt Bold" w:hAnsi="Theinhardt Bold"/>
          <w:b/>
          <w:color w:val="231F20"/>
          <w:spacing w:val="-10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grossen</w:t>
      </w:r>
      <w:r>
        <w:rPr>
          <w:rFonts w:ascii="Theinhardt Bold" w:hAnsi="Theinhardt Bold"/>
          <w:b/>
          <w:color w:val="231F20"/>
          <w:spacing w:val="-9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Auftritt;</w:t>
      </w:r>
      <w:r>
        <w:rPr>
          <w:rFonts w:ascii="Theinhardt Bold" w:hAnsi="Theinhardt Bold"/>
          <w:b/>
          <w:color w:val="231F20"/>
          <w:spacing w:val="-10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umso</w:t>
      </w:r>
      <w:r>
        <w:rPr>
          <w:rFonts w:ascii="Theinhardt Bold" w:hAnsi="Theinhardt Bold"/>
          <w:b/>
          <w:color w:val="231F20"/>
          <w:spacing w:val="-10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effizienter</w:t>
      </w:r>
      <w:r>
        <w:rPr>
          <w:rFonts w:ascii="Theinhardt Bold" w:hAnsi="Theinhardt Bold"/>
          <w:b/>
          <w:color w:val="231F20"/>
          <w:w w:val="99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wirkte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er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im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Hintergrund,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sei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es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bei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der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Tour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de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Sol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und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der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Alpinen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Solarmobil-Europa-Meister-</w:t>
      </w:r>
      <w:r>
        <w:rPr>
          <w:rFonts w:ascii="Theinhardt Bold" w:hAnsi="Theinhardt Bold"/>
          <w:b/>
          <w:color w:val="231F20"/>
          <w:spacing w:val="50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schaft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1985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bis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1995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oder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bei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der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Überwachung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der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SSES-Finanzen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und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für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die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Schweizer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Solar-</w:t>
      </w:r>
      <w:r>
        <w:rPr>
          <w:rFonts w:ascii="Theinhardt Bold" w:hAnsi="Theinhardt Bold"/>
          <w:b/>
          <w:color w:val="231F20"/>
          <w:spacing w:val="25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preise</w:t>
      </w:r>
      <w:r>
        <w:rPr>
          <w:rFonts w:ascii="Theinhardt Bold" w:hAnsi="Theinhardt Bold"/>
          <w:b/>
          <w:color w:val="231F20"/>
          <w:spacing w:val="-9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während</w:t>
      </w:r>
      <w:r>
        <w:rPr>
          <w:rFonts w:ascii="Theinhardt Bold" w:hAnsi="Theinhardt Bold"/>
          <w:b/>
          <w:color w:val="231F20"/>
          <w:spacing w:val="-9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26</w:t>
      </w:r>
      <w:r>
        <w:rPr>
          <w:rFonts w:ascii="Theinhardt Bold" w:hAnsi="Theinhardt Bold"/>
          <w:b/>
          <w:color w:val="231F20"/>
          <w:spacing w:val="-9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Jahren.</w:t>
      </w:r>
      <w:r>
        <w:rPr>
          <w:rFonts w:ascii="Theinhardt Bold" w:hAnsi="Theinhardt Bold"/>
          <w:b/>
          <w:color w:val="231F20"/>
          <w:spacing w:val="-9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Beat</w:t>
      </w:r>
      <w:r>
        <w:rPr>
          <w:rFonts w:ascii="Theinhardt Bold" w:hAnsi="Theinhardt Bold"/>
          <w:b/>
          <w:color w:val="231F20"/>
          <w:spacing w:val="-9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Gerbers</w:t>
      </w:r>
      <w:r>
        <w:rPr>
          <w:rFonts w:ascii="Theinhardt Bold" w:hAnsi="Theinhardt Bold"/>
          <w:b/>
          <w:color w:val="231F20"/>
          <w:spacing w:val="-9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Sorgfalt</w:t>
      </w:r>
      <w:r>
        <w:rPr>
          <w:rFonts w:ascii="Theinhardt Bold" w:hAnsi="Theinhardt Bold"/>
          <w:b/>
          <w:color w:val="231F20"/>
          <w:spacing w:val="-9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und</w:t>
      </w:r>
      <w:r>
        <w:rPr>
          <w:rFonts w:ascii="Theinhardt Bold" w:hAnsi="Theinhardt Bold"/>
          <w:b/>
          <w:color w:val="231F20"/>
          <w:spacing w:val="-9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Umsicht</w:t>
      </w:r>
      <w:r>
        <w:rPr>
          <w:rFonts w:ascii="Theinhardt Bold" w:hAnsi="Theinhardt Bold"/>
          <w:b/>
          <w:color w:val="231F20"/>
          <w:spacing w:val="-9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in</w:t>
      </w:r>
      <w:r>
        <w:rPr>
          <w:rFonts w:ascii="Theinhardt Bold" w:hAnsi="Theinhardt Bold"/>
          <w:b/>
          <w:color w:val="231F20"/>
          <w:spacing w:val="-9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Finanzfragen</w:t>
      </w:r>
      <w:r>
        <w:rPr>
          <w:rFonts w:ascii="Theinhardt Bold" w:hAnsi="Theinhardt Bold"/>
          <w:b/>
          <w:color w:val="231F20"/>
          <w:spacing w:val="-9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bei</w:t>
      </w:r>
      <w:r>
        <w:rPr>
          <w:rFonts w:ascii="Theinhardt Bold" w:hAnsi="Theinhardt Bold"/>
          <w:b/>
          <w:color w:val="231F20"/>
          <w:spacing w:val="-9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der</w:t>
      </w:r>
      <w:r>
        <w:rPr>
          <w:rFonts w:ascii="Theinhardt Bold" w:hAnsi="Theinhardt Bold"/>
          <w:b/>
          <w:color w:val="231F20"/>
          <w:spacing w:val="-9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SSES,</w:t>
      </w:r>
      <w:r>
        <w:rPr>
          <w:rFonts w:ascii="Theinhardt Bold" w:hAnsi="Theinhardt Bold"/>
          <w:b/>
          <w:color w:val="231F20"/>
          <w:spacing w:val="-9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den</w:t>
      </w:r>
      <w:r>
        <w:rPr>
          <w:rFonts w:ascii="Theinhardt Bold" w:hAnsi="Theinhardt Bold"/>
          <w:b/>
          <w:color w:val="231F20"/>
          <w:sz w:val="18"/>
        </w:rPr>
        <w:t> SSES-Regionalgruppen</w:t>
      </w:r>
      <w:r>
        <w:rPr>
          <w:rFonts w:ascii="Theinhardt Bold" w:hAnsi="Theinhardt Bold"/>
          <w:b/>
          <w:color w:val="231F20"/>
          <w:spacing w:val="-3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und</w:t>
      </w:r>
      <w:r>
        <w:rPr>
          <w:rFonts w:ascii="Theinhardt Bold" w:hAnsi="Theinhardt Bold"/>
          <w:b/>
          <w:color w:val="231F20"/>
          <w:spacing w:val="-3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der</w:t>
      </w:r>
      <w:r>
        <w:rPr>
          <w:rFonts w:ascii="Theinhardt Bold" w:hAnsi="Theinhardt Bold"/>
          <w:b/>
          <w:color w:val="231F20"/>
          <w:spacing w:val="-3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Solar</w:t>
      </w:r>
      <w:r>
        <w:rPr>
          <w:rFonts w:ascii="Theinhardt Bold" w:hAnsi="Theinhardt Bold"/>
          <w:b/>
          <w:color w:val="231F20"/>
          <w:spacing w:val="-3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Agentur</w:t>
      </w:r>
      <w:r>
        <w:rPr>
          <w:rFonts w:ascii="Theinhardt Bold" w:hAnsi="Theinhardt Bold"/>
          <w:b/>
          <w:color w:val="231F20"/>
          <w:spacing w:val="-3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Schweiz</w:t>
      </w:r>
      <w:r>
        <w:rPr>
          <w:rFonts w:ascii="Theinhardt Bold" w:hAnsi="Theinhardt Bold"/>
          <w:b/>
          <w:color w:val="231F20"/>
          <w:spacing w:val="-3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ermöglichte</w:t>
      </w:r>
      <w:r>
        <w:rPr>
          <w:rFonts w:ascii="Theinhardt Bold" w:hAnsi="Theinhardt Bold"/>
          <w:b/>
          <w:color w:val="231F20"/>
          <w:spacing w:val="-3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die</w:t>
      </w:r>
      <w:r>
        <w:rPr>
          <w:rFonts w:ascii="Theinhardt Bold" w:hAnsi="Theinhardt Bold"/>
          <w:b/>
          <w:color w:val="231F20"/>
          <w:spacing w:val="-3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Realisierung</w:t>
      </w:r>
      <w:r>
        <w:rPr>
          <w:rFonts w:ascii="Theinhardt Bold" w:hAnsi="Theinhardt Bold"/>
          <w:b/>
          <w:color w:val="231F20"/>
          <w:spacing w:val="-3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unzähliger</w:t>
      </w:r>
      <w:r>
        <w:rPr>
          <w:rFonts w:ascii="Theinhardt Bold" w:hAnsi="Theinhardt Bold"/>
          <w:b/>
          <w:color w:val="231F20"/>
          <w:sz w:val="18"/>
        </w:rPr>
        <w:t> Solarprojekte in der Schweiz.</w:t>
      </w:r>
      <w:r>
        <w:rPr>
          <w:rFonts w:ascii="Theinhardt Bold" w:hAnsi="Theinhardt Bold"/>
          <w:sz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z w:val="40"/>
        </w:rPr>
        <w:t>Beat Gerber, Zentralsekretär SSES, 1595 Faoug/VD</w:t>
      </w:r>
      <w:r>
        <w:rPr>
          <w:rFonts w:ascii="Theinhardt Black" w:hAns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BodyText"/>
        <w:spacing w:line="230" w:lineRule="exact" w:before="52"/>
        <w:ind w:right="0" w:firstLine="0"/>
        <w:jc w:val="both"/>
      </w:pPr>
      <w:r>
        <w:rPr>
          <w:color w:val="231F20"/>
        </w:rPr>
        <w:t>Bis</w:t>
      </w:r>
      <w:r>
        <w:rPr>
          <w:color w:val="231F20"/>
          <w:spacing w:val="26"/>
        </w:rPr>
        <w:t> </w:t>
      </w:r>
      <w:r>
        <w:rPr>
          <w:color w:val="231F20"/>
        </w:rPr>
        <w:t>Beat</w:t>
      </w:r>
      <w:r>
        <w:rPr>
          <w:color w:val="231F20"/>
          <w:spacing w:val="27"/>
        </w:rPr>
        <w:t> </w:t>
      </w:r>
      <w:r>
        <w:rPr>
          <w:color w:val="231F20"/>
        </w:rPr>
        <w:t>Gerber</w:t>
      </w:r>
      <w:r>
        <w:rPr>
          <w:color w:val="231F20"/>
          <w:spacing w:val="26"/>
        </w:rPr>
        <w:t> </w:t>
      </w:r>
      <w:r>
        <w:rPr>
          <w:color w:val="231F20"/>
        </w:rPr>
        <w:t>1984</w:t>
      </w:r>
      <w:r>
        <w:rPr>
          <w:color w:val="231F20"/>
          <w:spacing w:val="27"/>
        </w:rPr>
        <w:t> </w:t>
      </w:r>
      <w:r>
        <w:rPr>
          <w:color w:val="231F20"/>
        </w:rPr>
        <w:t>für</w:t>
      </w:r>
      <w:r>
        <w:rPr>
          <w:color w:val="231F20"/>
          <w:spacing w:val="27"/>
        </w:rPr>
        <w:t> </w:t>
      </w:r>
      <w:r>
        <w:rPr>
          <w:color w:val="231F20"/>
        </w:rPr>
        <w:t>alle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kaufmänni-</w:t>
      </w:r>
      <w:r>
        <w:rPr>
          <w:color w:val="231F20"/>
          <w:spacing w:val="29"/>
        </w:rPr>
        <w:t> </w:t>
      </w:r>
      <w:r>
        <w:rPr>
          <w:color w:val="231F20"/>
        </w:rPr>
        <w:t>schen</w:t>
      </w:r>
      <w:r>
        <w:rPr>
          <w:color w:val="231F20"/>
          <w:spacing w:val="10"/>
        </w:rPr>
        <w:t> </w:t>
      </w:r>
      <w:r>
        <w:rPr>
          <w:color w:val="231F20"/>
        </w:rPr>
        <w:t>und</w:t>
      </w:r>
      <w:r>
        <w:rPr>
          <w:color w:val="231F20"/>
          <w:spacing w:val="10"/>
        </w:rPr>
        <w:t> </w:t>
      </w:r>
      <w:r>
        <w:rPr>
          <w:color w:val="231F20"/>
        </w:rPr>
        <w:t>administrativen</w:t>
      </w:r>
      <w:r>
        <w:rPr>
          <w:color w:val="231F20"/>
          <w:spacing w:val="10"/>
        </w:rPr>
        <w:t> </w:t>
      </w:r>
      <w:r>
        <w:rPr>
          <w:color w:val="231F20"/>
        </w:rPr>
        <w:t>Belange</w:t>
      </w:r>
      <w:r>
        <w:rPr>
          <w:color w:val="231F20"/>
          <w:spacing w:val="10"/>
        </w:rPr>
        <w:t> </w:t>
      </w:r>
      <w:r>
        <w:rPr>
          <w:color w:val="231F20"/>
        </w:rPr>
        <w:t>bei</w:t>
      </w:r>
      <w:r>
        <w:rPr>
          <w:color w:val="231F20"/>
          <w:spacing w:val="10"/>
        </w:rPr>
        <w:t> </w:t>
      </w:r>
      <w:r>
        <w:rPr>
          <w:color w:val="231F20"/>
        </w:rPr>
        <w:t>der</w:t>
      </w:r>
      <w:r>
        <w:rPr>
          <w:color w:val="231F20"/>
        </w:rPr>
        <w:t> Schweizerischen</w:t>
      </w:r>
      <w:r>
        <w:rPr>
          <w:color w:val="231F20"/>
          <w:spacing w:val="-10"/>
        </w:rPr>
        <w:t> </w:t>
      </w:r>
      <w:r>
        <w:rPr>
          <w:color w:val="231F20"/>
        </w:rPr>
        <w:t>Vereinigung</w:t>
      </w:r>
      <w:r>
        <w:rPr>
          <w:color w:val="231F20"/>
          <w:spacing w:val="-10"/>
        </w:rPr>
        <w:t> </w:t>
      </w:r>
      <w:r>
        <w:rPr>
          <w:color w:val="231F20"/>
        </w:rPr>
        <w:t>für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Solarener-</w:t>
      </w:r>
      <w:r>
        <w:rPr>
          <w:color w:val="231F20"/>
          <w:spacing w:val="29"/>
        </w:rPr>
        <w:t> </w:t>
      </w:r>
      <w:r>
        <w:rPr>
          <w:color w:val="231F20"/>
        </w:rPr>
        <w:t>gie</w:t>
      </w:r>
      <w:r>
        <w:rPr>
          <w:color w:val="231F20"/>
          <w:spacing w:val="-14"/>
        </w:rPr>
        <w:t> </w:t>
      </w:r>
      <w:r>
        <w:rPr>
          <w:color w:val="231F20"/>
        </w:rPr>
        <w:t>(SSES)</w:t>
      </w:r>
      <w:r>
        <w:rPr>
          <w:color w:val="231F20"/>
          <w:spacing w:val="-14"/>
        </w:rPr>
        <w:t> </w:t>
      </w:r>
      <w:r>
        <w:rPr>
          <w:color w:val="231F20"/>
        </w:rPr>
        <w:t>angestellt</w:t>
      </w:r>
      <w:r>
        <w:rPr>
          <w:color w:val="231F20"/>
          <w:spacing w:val="-14"/>
        </w:rPr>
        <w:t> </w:t>
      </w:r>
      <w:r>
        <w:rPr>
          <w:color w:val="231F20"/>
        </w:rPr>
        <w:t>wurde,</w:t>
      </w:r>
      <w:r>
        <w:rPr>
          <w:color w:val="231F20"/>
          <w:spacing w:val="-14"/>
        </w:rPr>
        <w:t> </w:t>
      </w:r>
      <w:r>
        <w:rPr>
          <w:color w:val="231F20"/>
        </w:rPr>
        <w:t>hatte</w:t>
      </w:r>
      <w:r>
        <w:rPr>
          <w:color w:val="231F20"/>
          <w:spacing w:val="-14"/>
        </w:rPr>
        <w:t> </w:t>
      </w:r>
      <w:r>
        <w:rPr>
          <w:color w:val="231F20"/>
        </w:rPr>
        <w:t>er</w:t>
      </w:r>
      <w:r>
        <w:rPr>
          <w:color w:val="231F20"/>
          <w:spacing w:val="-14"/>
        </w:rPr>
        <w:t> </w:t>
      </w:r>
      <w:r>
        <w:rPr>
          <w:color w:val="231F20"/>
        </w:rPr>
        <w:t>absolut</w:t>
      </w:r>
      <w:r>
        <w:rPr>
          <w:color w:val="231F20"/>
        </w:rPr>
        <w:t> keinen</w:t>
      </w:r>
      <w:r>
        <w:rPr>
          <w:color w:val="231F20"/>
          <w:spacing w:val="-14"/>
        </w:rPr>
        <w:t> </w:t>
      </w:r>
      <w:r>
        <w:rPr>
          <w:color w:val="231F20"/>
        </w:rPr>
        <w:t>Kontakt</w:t>
      </w:r>
      <w:r>
        <w:rPr>
          <w:color w:val="231F20"/>
          <w:spacing w:val="-14"/>
        </w:rPr>
        <w:t> </w:t>
      </w:r>
      <w:r>
        <w:rPr>
          <w:color w:val="231F20"/>
        </w:rPr>
        <w:t>zur</w:t>
      </w:r>
      <w:r>
        <w:rPr>
          <w:color w:val="231F20"/>
          <w:spacing w:val="-14"/>
        </w:rPr>
        <w:t> </w:t>
      </w:r>
      <w:r>
        <w:rPr>
          <w:color w:val="231F20"/>
        </w:rPr>
        <w:t>Sonnenenergie.</w:t>
      </w:r>
      <w:r>
        <w:rPr>
          <w:color w:val="231F20"/>
          <w:spacing w:val="-14"/>
        </w:rPr>
        <w:t> </w:t>
      </w:r>
      <w:r>
        <w:rPr>
          <w:color w:val="231F20"/>
        </w:rPr>
        <w:t>Das</w:t>
      </w:r>
      <w:r>
        <w:rPr>
          <w:color w:val="231F20"/>
          <w:spacing w:val="-14"/>
        </w:rPr>
        <w:t> </w:t>
      </w:r>
      <w:r>
        <w:rPr>
          <w:color w:val="231F20"/>
        </w:rPr>
        <w:t>soll-</w:t>
      </w:r>
      <w:r>
        <w:rPr>
          <w:color w:val="231F20"/>
        </w:rPr>
        <w:t> te sich jedoch schnell ändern.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>
          <w:color w:val="231F20"/>
        </w:rPr>
        <w:t>1985</w:t>
      </w:r>
      <w:r>
        <w:rPr>
          <w:color w:val="231F20"/>
          <w:spacing w:val="2"/>
        </w:rPr>
        <w:t> </w:t>
      </w:r>
      <w:r>
        <w:rPr>
          <w:color w:val="231F20"/>
        </w:rPr>
        <w:t>half</w:t>
      </w:r>
      <w:r>
        <w:rPr>
          <w:color w:val="231F20"/>
          <w:spacing w:val="2"/>
        </w:rPr>
        <w:t> </w:t>
      </w:r>
      <w:r>
        <w:rPr>
          <w:color w:val="231F20"/>
        </w:rPr>
        <w:t>Beat</w:t>
      </w:r>
      <w:r>
        <w:rPr>
          <w:color w:val="231F20"/>
          <w:spacing w:val="2"/>
        </w:rPr>
        <w:t> </w:t>
      </w:r>
      <w:r>
        <w:rPr>
          <w:color w:val="231F20"/>
        </w:rPr>
        <w:t>Gerber,</w:t>
      </w:r>
      <w:r>
        <w:rPr>
          <w:color w:val="231F20"/>
          <w:spacing w:val="2"/>
        </w:rPr>
        <w:t> </w:t>
      </w:r>
      <w:r>
        <w:rPr>
          <w:color w:val="231F20"/>
        </w:rPr>
        <w:t>die</w:t>
      </w:r>
      <w:r>
        <w:rPr>
          <w:color w:val="231F20"/>
          <w:spacing w:val="2"/>
        </w:rPr>
        <w:t> </w:t>
      </w:r>
      <w:r>
        <w:rPr>
          <w:color w:val="231F20"/>
        </w:rPr>
        <w:t>weltweit</w:t>
      </w:r>
      <w:r>
        <w:rPr>
          <w:color w:val="231F20"/>
          <w:spacing w:val="2"/>
        </w:rPr>
        <w:t> </w:t>
      </w:r>
      <w:r>
        <w:rPr>
          <w:color w:val="231F20"/>
        </w:rPr>
        <w:t>ers-</w:t>
      </w:r>
      <w:r>
        <w:rPr>
          <w:color w:val="231F20"/>
        </w:rPr>
        <w:t> te</w:t>
      </w:r>
      <w:r>
        <w:rPr>
          <w:color w:val="231F20"/>
          <w:spacing w:val="9"/>
        </w:rPr>
        <w:t> </w:t>
      </w:r>
      <w:r>
        <w:rPr>
          <w:color w:val="231F20"/>
        </w:rPr>
        <w:t>Tour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Sol</w:t>
      </w:r>
      <w:r>
        <w:rPr>
          <w:color w:val="231F20"/>
          <w:spacing w:val="9"/>
        </w:rPr>
        <w:t> </w:t>
      </w:r>
      <w:r>
        <w:rPr>
          <w:color w:val="231F20"/>
        </w:rPr>
        <w:t>zu</w:t>
      </w:r>
      <w:r>
        <w:rPr>
          <w:color w:val="231F20"/>
          <w:spacing w:val="9"/>
        </w:rPr>
        <w:t> </w:t>
      </w:r>
      <w:r>
        <w:rPr>
          <w:color w:val="231F20"/>
        </w:rPr>
        <w:t>organisieren,</w:t>
      </w:r>
      <w:r>
        <w:rPr>
          <w:color w:val="231F20"/>
          <w:spacing w:val="9"/>
        </w:rPr>
        <w:t> </w:t>
      </w:r>
      <w:r>
        <w:rPr>
          <w:color w:val="231F20"/>
        </w:rPr>
        <w:t>ein</w:t>
      </w:r>
      <w:r>
        <w:rPr>
          <w:color w:val="231F20"/>
          <w:spacing w:val="9"/>
        </w:rPr>
        <w:t> </w:t>
      </w:r>
      <w:r>
        <w:rPr>
          <w:color w:val="231F20"/>
        </w:rPr>
        <w:t>persön-</w:t>
      </w:r>
      <w:r>
        <w:rPr>
          <w:color w:val="231F20"/>
        </w:rPr>
        <w:t> licher</w:t>
      </w:r>
      <w:r>
        <w:rPr>
          <w:color w:val="231F20"/>
          <w:spacing w:val="16"/>
        </w:rPr>
        <w:t> </w:t>
      </w:r>
      <w:r>
        <w:rPr>
          <w:color w:val="231F20"/>
        </w:rPr>
        <w:t>Höhepunkt</w:t>
      </w:r>
      <w:r>
        <w:rPr>
          <w:color w:val="231F20"/>
          <w:spacing w:val="16"/>
        </w:rPr>
        <w:t> </w:t>
      </w:r>
      <w:r>
        <w:rPr>
          <w:color w:val="231F20"/>
        </w:rPr>
        <w:t>bei</w:t>
      </w:r>
      <w:r>
        <w:rPr>
          <w:color w:val="231F20"/>
          <w:spacing w:val="16"/>
        </w:rPr>
        <w:t> </w:t>
      </w:r>
      <w:r>
        <w:rPr>
          <w:color w:val="231F20"/>
        </w:rPr>
        <w:t>der</w:t>
      </w:r>
      <w:r>
        <w:rPr>
          <w:color w:val="231F20"/>
          <w:spacing w:val="16"/>
        </w:rPr>
        <w:t> </w:t>
      </w:r>
      <w:r>
        <w:rPr>
          <w:color w:val="231F20"/>
        </w:rPr>
        <w:t>SSES.</w:t>
      </w:r>
      <w:r>
        <w:rPr>
          <w:color w:val="231F20"/>
          <w:spacing w:val="16"/>
        </w:rPr>
        <w:t> </w:t>
      </w:r>
      <w:r>
        <w:rPr>
          <w:color w:val="231F20"/>
        </w:rPr>
        <w:t>Spannend</w:t>
      </w:r>
      <w:r>
        <w:rPr>
          <w:color w:val="231F20"/>
        </w:rPr>
        <w:t> war</w:t>
      </w:r>
      <w:r>
        <w:rPr>
          <w:color w:val="231F20"/>
          <w:spacing w:val="19"/>
        </w:rPr>
        <w:t> </w:t>
      </w:r>
      <w:r>
        <w:rPr>
          <w:color w:val="231F20"/>
        </w:rPr>
        <w:t>auch</w:t>
      </w:r>
      <w:r>
        <w:rPr>
          <w:color w:val="231F20"/>
          <w:spacing w:val="19"/>
        </w:rPr>
        <w:t> </w:t>
      </w:r>
      <w:r>
        <w:rPr>
          <w:color w:val="231F20"/>
        </w:rPr>
        <w:t>die</w:t>
      </w:r>
      <w:r>
        <w:rPr>
          <w:color w:val="231F20"/>
          <w:spacing w:val="19"/>
        </w:rPr>
        <w:t> </w:t>
      </w:r>
      <w:r>
        <w:rPr>
          <w:color w:val="231F20"/>
        </w:rPr>
        <w:t>Mitgestaltung</w:t>
      </w:r>
      <w:r>
        <w:rPr>
          <w:color w:val="231F20"/>
          <w:spacing w:val="19"/>
        </w:rPr>
        <w:t> </w:t>
      </w:r>
      <w:r>
        <w:rPr>
          <w:color w:val="231F20"/>
        </w:rPr>
        <w:t>der</w:t>
      </w:r>
      <w:r>
        <w:rPr>
          <w:color w:val="231F20"/>
          <w:spacing w:val="19"/>
        </w:rPr>
        <w:t> </w:t>
      </w:r>
      <w:r>
        <w:rPr>
          <w:color w:val="231F20"/>
        </w:rPr>
        <w:t>«Solariniti-</w:t>
      </w:r>
      <w:r>
        <w:rPr>
          <w:color w:val="231F20"/>
        </w:rPr>
        <w:t> ative»</w:t>
      </w:r>
      <w:r>
        <w:rPr>
          <w:color w:val="231F20"/>
          <w:spacing w:val="28"/>
        </w:rPr>
        <w:t> </w:t>
      </w:r>
      <w:r>
        <w:rPr>
          <w:color w:val="231F20"/>
        </w:rPr>
        <w:t>und</w:t>
      </w:r>
      <w:r>
        <w:rPr>
          <w:color w:val="231F20"/>
          <w:spacing w:val="29"/>
        </w:rPr>
        <w:t> </w:t>
      </w:r>
      <w:r>
        <w:rPr>
          <w:color w:val="231F20"/>
        </w:rPr>
        <w:t>der</w:t>
      </w:r>
      <w:r>
        <w:rPr>
          <w:color w:val="231F20"/>
          <w:spacing w:val="28"/>
        </w:rPr>
        <w:t> </w:t>
      </w:r>
      <w:r>
        <w:rPr>
          <w:color w:val="231F20"/>
        </w:rPr>
        <w:t>«Energie-Umwelt</w:t>
      </w:r>
      <w:r>
        <w:rPr>
          <w:color w:val="231F20"/>
          <w:spacing w:val="29"/>
        </w:rPr>
        <w:t> </w:t>
      </w:r>
      <w:r>
        <w:rPr>
          <w:color w:val="231F20"/>
        </w:rPr>
        <w:t>Initiative»</w:t>
      </w:r>
      <w:r>
        <w:rPr>
          <w:color w:val="231F20"/>
        </w:rPr>
        <w:t> zwischen</w:t>
      </w:r>
      <w:r>
        <w:rPr>
          <w:color w:val="231F20"/>
          <w:spacing w:val="14"/>
        </w:rPr>
        <w:t> </w:t>
      </w:r>
      <w:r>
        <w:rPr>
          <w:color w:val="231F20"/>
        </w:rPr>
        <w:t>1990</w:t>
      </w:r>
      <w:r>
        <w:rPr>
          <w:color w:val="231F20"/>
          <w:spacing w:val="14"/>
        </w:rPr>
        <w:t> </w:t>
      </w:r>
      <w:r>
        <w:rPr>
          <w:color w:val="231F20"/>
        </w:rPr>
        <w:t>und</w:t>
      </w:r>
      <w:r>
        <w:rPr>
          <w:color w:val="231F20"/>
          <w:spacing w:val="14"/>
        </w:rPr>
        <w:t> </w:t>
      </w:r>
      <w:r>
        <w:rPr>
          <w:color w:val="231F20"/>
        </w:rPr>
        <w:t>2000.</w:t>
      </w:r>
      <w:r>
        <w:rPr>
          <w:color w:val="231F20"/>
          <w:spacing w:val="14"/>
        </w:rPr>
        <w:t> </w:t>
      </w:r>
      <w:r>
        <w:rPr>
          <w:color w:val="231F20"/>
        </w:rPr>
        <w:t>Beat</w:t>
      </w:r>
      <w:r>
        <w:rPr>
          <w:color w:val="231F20"/>
          <w:spacing w:val="14"/>
        </w:rPr>
        <w:t> </w:t>
      </w:r>
      <w:r>
        <w:rPr>
          <w:color w:val="231F20"/>
        </w:rPr>
        <w:t>Gerber</w:t>
      </w:r>
      <w:r>
        <w:rPr>
          <w:color w:val="231F20"/>
        </w:rPr>
        <w:t> gehörte</w:t>
      </w:r>
      <w:r>
        <w:rPr>
          <w:color w:val="231F20"/>
          <w:spacing w:val="39"/>
        </w:rPr>
        <w:t> </w:t>
      </w:r>
      <w:r>
        <w:rPr>
          <w:color w:val="231F20"/>
        </w:rPr>
        <w:t>von</w:t>
      </w:r>
      <w:r>
        <w:rPr>
          <w:color w:val="231F20"/>
          <w:spacing w:val="40"/>
        </w:rPr>
        <w:t> </w:t>
      </w:r>
      <w:r>
        <w:rPr>
          <w:color w:val="231F20"/>
        </w:rPr>
        <w:t>Anfang</w:t>
      </w:r>
      <w:r>
        <w:rPr>
          <w:color w:val="231F20"/>
          <w:spacing w:val="39"/>
        </w:rPr>
        <w:t> </w:t>
      </w:r>
      <w:r>
        <w:rPr>
          <w:color w:val="231F20"/>
        </w:rPr>
        <w:t>an</w:t>
      </w:r>
      <w:r>
        <w:rPr>
          <w:color w:val="231F20"/>
          <w:spacing w:val="40"/>
        </w:rPr>
        <w:t> </w:t>
      </w:r>
      <w:r>
        <w:rPr>
          <w:color w:val="231F20"/>
        </w:rPr>
        <w:t>zur</w:t>
      </w:r>
      <w:r>
        <w:rPr>
          <w:color w:val="231F20"/>
          <w:spacing w:val="40"/>
        </w:rPr>
        <w:t> </w:t>
      </w:r>
      <w:r>
        <w:rPr>
          <w:color w:val="231F20"/>
        </w:rPr>
        <w:t>Projektleitung</w:t>
      </w:r>
      <w:r>
        <w:rPr>
          <w:color w:val="231F20"/>
        </w:rPr>
        <w:t> Solar91</w:t>
      </w:r>
      <w:r>
        <w:rPr>
          <w:color w:val="231F20"/>
          <w:spacing w:val="5"/>
        </w:rPr>
        <w:t> </w:t>
      </w:r>
      <w:r>
        <w:rPr>
          <w:color w:val="231F20"/>
        </w:rPr>
        <w:t>und</w:t>
      </w:r>
      <w:r>
        <w:rPr>
          <w:color w:val="231F20"/>
          <w:spacing w:val="5"/>
        </w:rPr>
        <w:t> </w:t>
      </w:r>
      <w:r>
        <w:rPr>
          <w:color w:val="231F20"/>
        </w:rPr>
        <w:t>der</w:t>
      </w:r>
      <w:r>
        <w:rPr>
          <w:color w:val="231F20"/>
          <w:spacing w:val="5"/>
        </w:rPr>
        <w:t> </w:t>
      </w:r>
      <w:r>
        <w:rPr>
          <w:color w:val="231F20"/>
        </w:rPr>
        <w:t>späteren</w:t>
      </w:r>
      <w:r>
        <w:rPr>
          <w:color w:val="231F20"/>
          <w:spacing w:val="5"/>
        </w:rPr>
        <w:t> </w:t>
      </w:r>
      <w:r>
        <w:rPr>
          <w:color w:val="231F20"/>
        </w:rPr>
        <w:t>Solar</w:t>
      </w:r>
      <w:r>
        <w:rPr>
          <w:color w:val="231F20"/>
          <w:spacing w:val="5"/>
        </w:rPr>
        <w:t> </w:t>
      </w:r>
      <w:r>
        <w:rPr>
          <w:color w:val="231F20"/>
        </w:rPr>
        <w:t>Agentur</w:t>
      </w:r>
      <w:r>
        <w:rPr>
          <w:color w:val="231F20"/>
        </w:rPr>
        <w:t> Schweiz.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den</w:t>
      </w:r>
      <w:r>
        <w:rPr>
          <w:color w:val="231F20"/>
          <w:spacing w:val="8"/>
        </w:rPr>
        <w:t> </w:t>
      </w:r>
      <w:r>
        <w:rPr>
          <w:color w:val="231F20"/>
        </w:rPr>
        <w:t>ersten</w:t>
      </w:r>
      <w:r>
        <w:rPr>
          <w:color w:val="231F20"/>
          <w:spacing w:val="8"/>
        </w:rPr>
        <w:t> </w:t>
      </w:r>
      <w:r>
        <w:rPr>
          <w:color w:val="231F20"/>
        </w:rPr>
        <w:t>zehn</w:t>
      </w:r>
      <w:r>
        <w:rPr>
          <w:color w:val="231F20"/>
          <w:spacing w:val="8"/>
        </w:rPr>
        <w:t> </w:t>
      </w:r>
      <w:r>
        <w:rPr>
          <w:color w:val="231F20"/>
        </w:rPr>
        <w:t>Jahren</w:t>
      </w:r>
      <w:r>
        <w:rPr>
          <w:color w:val="231F20"/>
          <w:spacing w:val="8"/>
        </w:rPr>
        <w:t> </w:t>
      </w:r>
      <w:r>
        <w:rPr>
          <w:color w:val="231F20"/>
        </w:rPr>
        <w:t>als</w:t>
      </w:r>
      <w:r>
        <w:rPr>
          <w:color w:val="231F20"/>
          <w:spacing w:val="8"/>
        </w:rPr>
        <w:t> </w:t>
      </w:r>
      <w:r>
        <w:rPr>
          <w:color w:val="231F20"/>
        </w:rPr>
        <w:t>Zentralse-</w:t>
      </w:r>
      <w:r>
        <w:rPr>
          <w:color w:val="231F20"/>
        </w:rPr>
        <w:t> kretär</w:t>
      </w:r>
      <w:r>
        <w:rPr>
          <w:color w:val="231F20"/>
          <w:spacing w:val="42"/>
        </w:rPr>
        <w:t> </w:t>
      </w:r>
      <w:r>
        <w:rPr>
          <w:color w:val="231F20"/>
        </w:rPr>
        <w:t>der</w:t>
      </w:r>
      <w:r>
        <w:rPr>
          <w:color w:val="231F20"/>
          <w:spacing w:val="43"/>
        </w:rPr>
        <w:t> </w:t>
      </w:r>
      <w:r>
        <w:rPr>
          <w:color w:val="231F20"/>
        </w:rPr>
        <w:t>SSES</w:t>
      </w:r>
      <w:r>
        <w:rPr>
          <w:color w:val="231F20"/>
          <w:spacing w:val="42"/>
        </w:rPr>
        <w:t> </w:t>
      </w:r>
      <w:r>
        <w:rPr>
          <w:color w:val="231F20"/>
        </w:rPr>
        <w:t>standen</w:t>
      </w:r>
      <w:r>
        <w:rPr>
          <w:color w:val="231F20"/>
          <w:spacing w:val="43"/>
        </w:rPr>
        <w:t> </w:t>
      </w:r>
      <w:r>
        <w:rPr>
          <w:color w:val="231F20"/>
        </w:rPr>
        <w:t>thermische</w:t>
      </w:r>
      <w:r>
        <w:rPr>
          <w:color w:val="231F20"/>
          <w:spacing w:val="43"/>
        </w:rPr>
        <w:t> </w:t>
      </w:r>
      <w:r>
        <w:rPr>
          <w:color w:val="231F20"/>
        </w:rPr>
        <w:t>und</w:t>
      </w:r>
      <w:r>
        <w:rPr>
          <w:color w:val="231F20"/>
        </w:rPr>
        <w:t> passive</w:t>
      </w:r>
      <w:r>
        <w:rPr>
          <w:color w:val="231F20"/>
          <w:spacing w:val="19"/>
        </w:rPr>
        <w:t> </w:t>
      </w:r>
      <w:r>
        <w:rPr>
          <w:color w:val="231F20"/>
        </w:rPr>
        <w:t>Solar-Lösungen</w:t>
      </w:r>
      <w:r>
        <w:rPr>
          <w:color w:val="231F20"/>
          <w:spacing w:val="19"/>
        </w:rPr>
        <w:t> </w:t>
      </w:r>
      <w:r>
        <w:rPr>
          <w:color w:val="231F20"/>
        </w:rPr>
        <w:t>im</w:t>
      </w:r>
      <w:r>
        <w:rPr>
          <w:color w:val="231F20"/>
          <w:spacing w:val="19"/>
        </w:rPr>
        <w:t> </w:t>
      </w:r>
      <w:r>
        <w:rPr>
          <w:color w:val="231F20"/>
        </w:rPr>
        <w:t>Vordergrund.</w:t>
      </w:r>
      <w:r>
        <w:rPr>
          <w:color w:val="231F20"/>
        </w:rPr>
        <w:t> Die</w:t>
      </w:r>
      <w:r>
        <w:rPr>
          <w:color w:val="231F20"/>
          <w:spacing w:val="46"/>
        </w:rPr>
        <w:t> </w:t>
      </w:r>
      <w:r>
        <w:rPr>
          <w:color w:val="231F20"/>
        </w:rPr>
        <w:t>in</w:t>
      </w:r>
      <w:r>
        <w:rPr>
          <w:color w:val="231F20"/>
          <w:spacing w:val="47"/>
        </w:rPr>
        <w:t> </w:t>
      </w:r>
      <w:r>
        <w:rPr>
          <w:color w:val="231F20"/>
        </w:rPr>
        <w:t>den</w:t>
      </w:r>
      <w:r>
        <w:rPr>
          <w:color w:val="231F20"/>
          <w:spacing w:val="46"/>
        </w:rPr>
        <w:t> </w:t>
      </w:r>
      <w:r>
        <w:rPr>
          <w:color w:val="231F20"/>
        </w:rPr>
        <w:t>80er</w:t>
      </w:r>
      <w:r>
        <w:rPr>
          <w:color w:val="231F20"/>
          <w:spacing w:val="47"/>
        </w:rPr>
        <w:t> </w:t>
      </w:r>
      <w:r>
        <w:rPr>
          <w:color w:val="231F20"/>
        </w:rPr>
        <w:t>Jahren</w:t>
      </w:r>
      <w:r>
        <w:rPr>
          <w:color w:val="231F20"/>
          <w:spacing w:val="47"/>
        </w:rPr>
        <w:t> </w:t>
      </w:r>
      <w:r>
        <w:rPr>
          <w:color w:val="231F20"/>
        </w:rPr>
        <w:t>noch</w:t>
      </w:r>
      <w:r>
        <w:rPr>
          <w:color w:val="231F20"/>
          <w:spacing w:val="46"/>
        </w:rPr>
        <w:t> </w:t>
      </w:r>
      <w:r>
        <w:rPr>
          <w:color w:val="231F20"/>
        </w:rPr>
        <w:t>sehr</w:t>
      </w:r>
      <w:r>
        <w:rPr>
          <w:color w:val="231F20"/>
          <w:spacing w:val="47"/>
        </w:rPr>
        <w:t> </w:t>
      </w:r>
      <w:r>
        <w:rPr>
          <w:color w:val="231F20"/>
        </w:rPr>
        <w:t>teure</w:t>
      </w:r>
      <w:r>
        <w:rPr>
          <w:color w:val="231F20"/>
        </w:rPr>
        <w:t> Photovoltaik</w:t>
      </w:r>
      <w:r>
        <w:rPr>
          <w:color w:val="231F20"/>
          <w:spacing w:val="44"/>
        </w:rPr>
        <w:t> </w:t>
      </w:r>
      <w:r>
        <w:rPr>
          <w:color w:val="231F20"/>
        </w:rPr>
        <w:t>setzte</w:t>
      </w:r>
      <w:r>
        <w:rPr>
          <w:color w:val="231F20"/>
          <w:spacing w:val="45"/>
        </w:rPr>
        <w:t> </w:t>
      </w:r>
      <w:r>
        <w:rPr>
          <w:color w:val="231F20"/>
        </w:rPr>
        <w:t>sich</w:t>
      </w:r>
      <w:r>
        <w:rPr>
          <w:color w:val="231F20"/>
          <w:spacing w:val="44"/>
        </w:rPr>
        <w:t> </w:t>
      </w:r>
      <w:r>
        <w:rPr>
          <w:color w:val="231F20"/>
        </w:rPr>
        <w:t>erst</w:t>
      </w:r>
      <w:r>
        <w:rPr>
          <w:color w:val="231F20"/>
          <w:spacing w:val="45"/>
        </w:rPr>
        <w:t> </w:t>
      </w:r>
      <w:r>
        <w:rPr>
          <w:color w:val="231F20"/>
        </w:rPr>
        <w:t>gegen</w:t>
      </w:r>
      <w:r>
        <w:rPr>
          <w:color w:val="231F20"/>
          <w:spacing w:val="45"/>
        </w:rPr>
        <w:t> </w:t>
      </w:r>
      <w:r>
        <w:rPr>
          <w:color w:val="231F20"/>
        </w:rPr>
        <w:t>Ende</w:t>
      </w:r>
      <w:r>
        <w:rPr/>
      </w:r>
    </w:p>
    <w:p>
      <w:pPr>
        <w:pStyle w:val="BodyText"/>
        <w:spacing w:line="230" w:lineRule="exact" w:before="52"/>
        <w:ind w:right="0" w:firstLine="0"/>
        <w:jc w:val="both"/>
      </w:pPr>
      <w:r>
        <w:rPr/>
        <w:br w:type="column"/>
      </w:r>
      <w:r>
        <w:rPr>
          <w:color w:val="231F20"/>
        </w:rPr>
        <w:t>des</w:t>
      </w:r>
      <w:r>
        <w:rPr>
          <w:color w:val="231F20"/>
          <w:spacing w:val="35"/>
        </w:rPr>
        <w:t> </w:t>
      </w:r>
      <w:r>
        <w:rPr>
          <w:color w:val="231F20"/>
        </w:rPr>
        <w:t>20.</w:t>
      </w:r>
      <w:r>
        <w:rPr>
          <w:color w:val="231F20"/>
          <w:spacing w:val="36"/>
        </w:rPr>
        <w:t> </w:t>
      </w:r>
      <w:r>
        <w:rPr>
          <w:color w:val="231F20"/>
        </w:rPr>
        <w:t>Jahrhunderts</w:t>
      </w:r>
      <w:r>
        <w:rPr>
          <w:color w:val="231F20"/>
          <w:spacing w:val="35"/>
        </w:rPr>
        <w:t> </w:t>
      </w:r>
      <w:r>
        <w:rPr>
          <w:color w:val="231F20"/>
        </w:rPr>
        <w:t>durch.</w:t>
      </w:r>
      <w:r>
        <w:rPr>
          <w:color w:val="231F20"/>
          <w:spacing w:val="36"/>
        </w:rPr>
        <w:t> </w:t>
      </w:r>
      <w:r>
        <w:rPr>
          <w:color w:val="231F20"/>
        </w:rPr>
        <w:t>1994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instal-</w:t>
      </w:r>
      <w:r>
        <w:rPr>
          <w:color w:val="231F20"/>
          <w:spacing w:val="26"/>
        </w:rPr>
        <w:t> </w:t>
      </w:r>
      <w:r>
        <w:rPr>
          <w:color w:val="231F20"/>
        </w:rPr>
        <w:t>lierte</w:t>
      </w:r>
      <w:r>
        <w:rPr>
          <w:color w:val="231F20"/>
          <w:spacing w:val="-5"/>
        </w:rPr>
        <w:t> </w:t>
      </w:r>
      <w:r>
        <w:rPr>
          <w:color w:val="231F20"/>
        </w:rPr>
        <w:t>Beat</w:t>
      </w:r>
      <w:r>
        <w:rPr>
          <w:color w:val="231F20"/>
          <w:spacing w:val="-5"/>
        </w:rPr>
        <w:t> </w:t>
      </w:r>
      <w:r>
        <w:rPr>
          <w:color w:val="231F20"/>
        </w:rPr>
        <w:t>Gerber</w:t>
      </w:r>
      <w:r>
        <w:rPr>
          <w:color w:val="231F20"/>
          <w:spacing w:val="-5"/>
        </w:rPr>
        <w:t> </w:t>
      </w:r>
      <w:r>
        <w:rPr>
          <w:color w:val="231F20"/>
        </w:rPr>
        <w:t>bei</w:t>
      </w:r>
      <w:r>
        <w:rPr>
          <w:color w:val="231F20"/>
          <w:spacing w:val="-5"/>
        </w:rPr>
        <w:t> </w:t>
      </w:r>
      <w:r>
        <w:rPr>
          <w:color w:val="231F20"/>
        </w:rPr>
        <w:t>seinem</w:t>
      </w:r>
      <w:r>
        <w:rPr>
          <w:color w:val="231F20"/>
          <w:spacing w:val="-5"/>
        </w:rPr>
        <w:t> </w:t>
      </w:r>
      <w:r>
        <w:rPr>
          <w:color w:val="231F20"/>
        </w:rPr>
        <w:t>eigenen</w:t>
      </w:r>
      <w:r>
        <w:rPr>
          <w:color w:val="231F20"/>
          <w:spacing w:val="-5"/>
        </w:rPr>
        <w:t> </w:t>
      </w:r>
      <w:r>
        <w:rPr>
          <w:color w:val="231F20"/>
        </w:rPr>
        <w:t>Haus</w:t>
      </w:r>
      <w:r>
        <w:rPr>
          <w:color w:val="231F20"/>
        </w:rPr>
        <w:t> eine</w:t>
      </w:r>
      <w:r>
        <w:rPr>
          <w:color w:val="231F20"/>
          <w:spacing w:val="4"/>
        </w:rPr>
        <w:t> </w:t>
      </w:r>
      <w:r>
        <w:rPr>
          <w:color w:val="231F20"/>
        </w:rPr>
        <w:t>17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6"/>
          <w:sz w:val="10"/>
        </w:rPr>
        <w:t>2</w:t>
      </w:r>
      <w:r>
        <w:rPr>
          <w:color w:val="231F20"/>
          <w:position w:val="6"/>
          <w:sz w:val="10"/>
        </w:rPr>
        <w:t>  </w:t>
      </w:r>
      <w:r>
        <w:rPr>
          <w:color w:val="231F20"/>
        </w:rPr>
        <w:t>grosse</w:t>
      </w:r>
      <w:r>
        <w:rPr>
          <w:color w:val="231F20"/>
          <w:spacing w:val="4"/>
        </w:rPr>
        <w:t> </w:t>
      </w:r>
      <w:r>
        <w:rPr>
          <w:color w:val="231F20"/>
        </w:rPr>
        <w:t>thermische</w:t>
      </w:r>
      <w:r>
        <w:rPr>
          <w:color w:val="231F20"/>
          <w:spacing w:val="5"/>
        </w:rPr>
        <w:t> </w:t>
      </w:r>
      <w:r>
        <w:rPr>
          <w:color w:val="231F20"/>
        </w:rPr>
        <w:t>Solaranlage.</w:t>
      </w:r>
      <w:r>
        <w:rPr>
          <w:color w:val="231F20"/>
          <w:spacing w:val="21"/>
        </w:rPr>
        <w:t> </w:t>
      </w:r>
      <w:r>
        <w:rPr>
          <w:color w:val="231F20"/>
        </w:rPr>
        <w:t>Sie</w:t>
      </w:r>
      <w:r>
        <w:rPr>
          <w:color w:val="231F20"/>
          <w:spacing w:val="6"/>
        </w:rPr>
        <w:t> </w:t>
      </w:r>
      <w:r>
        <w:rPr>
          <w:color w:val="231F20"/>
        </w:rPr>
        <w:t>funktioniert</w:t>
      </w:r>
      <w:r>
        <w:rPr>
          <w:color w:val="231F20"/>
          <w:spacing w:val="3"/>
        </w:rPr>
        <w:t> </w:t>
      </w:r>
      <w:r>
        <w:rPr>
          <w:color w:val="231F20"/>
        </w:rPr>
        <w:t>auch</w:t>
      </w:r>
      <w:r>
        <w:rPr>
          <w:color w:val="231F20"/>
          <w:spacing w:val="3"/>
        </w:rPr>
        <w:t> </w:t>
      </w:r>
      <w:r>
        <w:rPr>
          <w:color w:val="231F20"/>
        </w:rPr>
        <w:t>heute</w:t>
      </w:r>
      <w:r>
        <w:rPr>
          <w:color w:val="231F20"/>
          <w:spacing w:val="3"/>
        </w:rPr>
        <w:t> </w:t>
      </w:r>
      <w:r>
        <w:rPr>
          <w:color w:val="231F20"/>
        </w:rPr>
        <w:t>noch</w:t>
      </w:r>
      <w:r>
        <w:rPr>
          <w:color w:val="231F20"/>
          <w:spacing w:val="3"/>
        </w:rPr>
        <w:t> </w:t>
      </w:r>
      <w:r>
        <w:rPr>
          <w:color w:val="231F20"/>
        </w:rPr>
        <w:t>zur</w:t>
      </w:r>
      <w:r>
        <w:rPr>
          <w:color w:val="231F20"/>
          <w:spacing w:val="3"/>
        </w:rPr>
        <w:t> </w:t>
      </w:r>
      <w:r>
        <w:rPr>
          <w:color w:val="231F20"/>
        </w:rPr>
        <w:t>vollen</w:t>
      </w:r>
      <w:r>
        <w:rPr>
          <w:color w:val="231F20"/>
        </w:rPr>
        <w:t> Zufriedenheit.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>
          <w:color w:val="231F20"/>
        </w:rPr>
        <w:t>Beat</w:t>
      </w:r>
      <w:r>
        <w:rPr>
          <w:color w:val="231F20"/>
          <w:spacing w:val="29"/>
        </w:rPr>
        <w:t> </w:t>
      </w:r>
      <w:r>
        <w:rPr>
          <w:color w:val="231F20"/>
        </w:rPr>
        <w:t>Gerber</w:t>
      </w:r>
      <w:r>
        <w:rPr>
          <w:color w:val="231F20"/>
          <w:spacing w:val="30"/>
        </w:rPr>
        <w:t> </w:t>
      </w:r>
      <w:r>
        <w:rPr>
          <w:color w:val="231F20"/>
        </w:rPr>
        <w:t>gefiel</w:t>
      </w:r>
      <w:r>
        <w:rPr>
          <w:color w:val="231F20"/>
          <w:spacing w:val="29"/>
        </w:rPr>
        <w:t> </w:t>
      </w:r>
      <w:r>
        <w:rPr>
          <w:color w:val="231F20"/>
        </w:rPr>
        <w:t>die</w:t>
      </w:r>
      <w:r>
        <w:rPr>
          <w:color w:val="231F20"/>
          <w:spacing w:val="30"/>
        </w:rPr>
        <w:t> </w:t>
      </w:r>
      <w:r>
        <w:rPr>
          <w:color w:val="231F20"/>
        </w:rPr>
        <w:t>enorme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Viel-</w:t>
      </w:r>
      <w:r>
        <w:rPr>
          <w:color w:val="231F20"/>
          <w:spacing w:val="24"/>
        </w:rPr>
        <w:t> </w:t>
      </w:r>
      <w:r>
        <w:rPr>
          <w:color w:val="231F20"/>
        </w:rPr>
        <w:t>fältigkeit</w:t>
      </w:r>
      <w:r>
        <w:rPr>
          <w:color w:val="231F20"/>
          <w:spacing w:val="48"/>
        </w:rPr>
        <w:t> </w:t>
      </w:r>
      <w:r>
        <w:rPr>
          <w:color w:val="231F20"/>
        </w:rPr>
        <w:t>seiner  Arbeit und die Mischung</w:t>
      </w:r>
      <w:r>
        <w:rPr>
          <w:color w:val="231F20"/>
        </w:rPr>
        <w:t> zwischen</w:t>
      </w:r>
      <w:r>
        <w:rPr>
          <w:color w:val="231F20"/>
          <w:spacing w:val="45"/>
        </w:rPr>
        <w:t> </w:t>
      </w:r>
      <w:r>
        <w:rPr>
          <w:color w:val="231F20"/>
        </w:rPr>
        <w:t>Basisberatung</w:t>
      </w:r>
      <w:r>
        <w:rPr>
          <w:color w:val="231F20"/>
          <w:spacing w:val="46"/>
        </w:rPr>
        <w:t> </w:t>
      </w:r>
      <w:r>
        <w:rPr>
          <w:color w:val="231F20"/>
        </w:rPr>
        <w:t>von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Solarinteres-</w:t>
      </w:r>
      <w:r>
        <w:rPr>
          <w:color w:val="231F20"/>
          <w:spacing w:val="24"/>
        </w:rPr>
        <w:t> </w:t>
      </w:r>
      <w:r>
        <w:rPr>
          <w:color w:val="231F20"/>
        </w:rPr>
        <w:t>sierten,</w:t>
      </w:r>
      <w:r>
        <w:rPr>
          <w:color w:val="231F20"/>
          <w:spacing w:val="19"/>
        </w:rPr>
        <w:t> </w:t>
      </w:r>
      <w:r>
        <w:rPr>
          <w:color w:val="231F20"/>
        </w:rPr>
        <w:t>künftigen</w:t>
      </w:r>
      <w:r>
        <w:rPr>
          <w:color w:val="231F20"/>
          <w:spacing w:val="19"/>
        </w:rPr>
        <w:t> </w:t>
      </w:r>
      <w:r>
        <w:rPr>
          <w:color w:val="231F20"/>
        </w:rPr>
        <w:t>Anlagebesitzern</w:t>
      </w:r>
      <w:r>
        <w:rPr>
          <w:color w:val="231F20"/>
          <w:spacing w:val="19"/>
        </w:rPr>
        <w:t> </w:t>
      </w:r>
      <w:r>
        <w:rPr>
          <w:color w:val="231F20"/>
        </w:rPr>
        <w:t>und</w:t>
      </w:r>
      <w:r>
        <w:rPr>
          <w:color w:val="231F20"/>
          <w:spacing w:val="19"/>
        </w:rPr>
        <w:t> </w:t>
      </w:r>
      <w:r>
        <w:rPr>
          <w:color w:val="231F20"/>
        </w:rPr>
        <w:t>der</w:t>
      </w:r>
      <w:r>
        <w:rPr>
          <w:color w:val="231F20"/>
        </w:rPr>
        <w:t> ganzen</w:t>
      </w:r>
      <w:r>
        <w:rPr>
          <w:color w:val="231F20"/>
          <w:spacing w:val="20"/>
        </w:rPr>
        <w:t> </w:t>
      </w:r>
      <w:r>
        <w:rPr>
          <w:color w:val="231F20"/>
        </w:rPr>
        <w:t>Palette</w:t>
      </w:r>
      <w:r>
        <w:rPr>
          <w:color w:val="231F20"/>
          <w:spacing w:val="20"/>
        </w:rPr>
        <w:t> </w:t>
      </w:r>
      <w:r>
        <w:rPr>
          <w:color w:val="231F20"/>
        </w:rPr>
        <w:t>der</w:t>
      </w:r>
      <w:r>
        <w:rPr>
          <w:color w:val="231F20"/>
          <w:spacing w:val="20"/>
        </w:rPr>
        <w:t> </w:t>
      </w:r>
      <w:r>
        <w:rPr>
          <w:color w:val="231F20"/>
        </w:rPr>
        <w:t>kaufmännischen</w:t>
      </w:r>
      <w:r>
        <w:rPr>
          <w:color w:val="231F20"/>
          <w:spacing w:val="20"/>
        </w:rPr>
        <w:t> </w:t>
      </w:r>
      <w:r>
        <w:rPr>
          <w:color w:val="231F20"/>
        </w:rPr>
        <w:t>Arbei-</w:t>
      </w:r>
      <w:r>
        <w:rPr>
          <w:color w:val="231F20"/>
        </w:rPr>
        <w:t> ten</w:t>
      </w:r>
      <w:r>
        <w:rPr>
          <w:color w:val="231F20"/>
          <w:spacing w:val="37"/>
        </w:rPr>
        <w:t> </w:t>
      </w:r>
      <w:r>
        <w:rPr>
          <w:color w:val="231F20"/>
        </w:rPr>
        <w:t>der</w:t>
      </w:r>
      <w:r>
        <w:rPr>
          <w:color w:val="231F20"/>
          <w:spacing w:val="38"/>
        </w:rPr>
        <w:t> </w:t>
      </w:r>
      <w:r>
        <w:rPr>
          <w:color w:val="231F20"/>
        </w:rPr>
        <w:t>Vereinsführung.</w:t>
      </w:r>
      <w:r>
        <w:rPr>
          <w:color w:val="231F20"/>
          <w:spacing w:val="37"/>
        </w:rPr>
        <w:t> </w:t>
      </w:r>
      <w:r>
        <w:rPr>
          <w:color w:val="231F20"/>
        </w:rPr>
        <w:t>Heute</w:t>
      </w:r>
      <w:r>
        <w:rPr>
          <w:color w:val="231F20"/>
          <w:spacing w:val="38"/>
        </w:rPr>
        <w:t> </w:t>
      </w:r>
      <w:r>
        <w:rPr>
          <w:color w:val="231F20"/>
        </w:rPr>
        <w:t>unterstützt</w:t>
      </w:r>
      <w:r>
        <w:rPr>
          <w:color w:val="231F20"/>
        </w:rPr>
        <w:t> Beat</w:t>
      </w:r>
      <w:r>
        <w:rPr>
          <w:color w:val="231F20"/>
          <w:spacing w:val="23"/>
        </w:rPr>
        <w:t> </w:t>
      </w:r>
      <w:r>
        <w:rPr>
          <w:color w:val="231F20"/>
        </w:rPr>
        <w:t>Gerber</w:t>
      </w:r>
      <w:r>
        <w:rPr>
          <w:color w:val="231F20"/>
          <w:spacing w:val="23"/>
        </w:rPr>
        <w:t> </w:t>
      </w:r>
      <w:r>
        <w:rPr>
          <w:color w:val="231F20"/>
        </w:rPr>
        <w:t>die</w:t>
      </w:r>
      <w:r>
        <w:rPr>
          <w:color w:val="231F20"/>
          <w:spacing w:val="23"/>
        </w:rPr>
        <w:t> </w:t>
      </w:r>
      <w:r>
        <w:rPr>
          <w:color w:val="231F20"/>
        </w:rPr>
        <w:t>erneuerbaren</w:t>
      </w:r>
      <w:r>
        <w:rPr>
          <w:color w:val="231F20"/>
          <w:spacing w:val="23"/>
        </w:rPr>
        <w:t> </w:t>
      </w:r>
      <w:r>
        <w:rPr>
          <w:color w:val="231F20"/>
        </w:rPr>
        <w:t>Energien</w:t>
      </w:r>
      <w:r>
        <w:rPr>
          <w:color w:val="231F20"/>
        </w:rPr>
        <w:t> vor</w:t>
      </w:r>
      <w:r>
        <w:rPr>
          <w:color w:val="231F20"/>
          <w:spacing w:val="38"/>
        </w:rPr>
        <w:t> </w:t>
      </w:r>
      <w:r>
        <w:rPr>
          <w:color w:val="231F20"/>
        </w:rPr>
        <w:t>allem</w:t>
      </w:r>
      <w:r>
        <w:rPr>
          <w:color w:val="231F20"/>
          <w:spacing w:val="39"/>
        </w:rPr>
        <w:t> </w:t>
      </w:r>
      <w:r>
        <w:rPr>
          <w:color w:val="231F20"/>
        </w:rPr>
        <w:t>auf</w:t>
      </w:r>
      <w:r>
        <w:rPr>
          <w:color w:val="231F20"/>
          <w:spacing w:val="38"/>
        </w:rPr>
        <w:t> </w:t>
      </w:r>
      <w:r>
        <w:rPr>
          <w:color w:val="231F20"/>
        </w:rPr>
        <w:t>Gemeindeebene</w:t>
      </w:r>
      <w:r>
        <w:rPr>
          <w:color w:val="231F20"/>
          <w:spacing w:val="39"/>
        </w:rPr>
        <w:t> </w:t>
      </w:r>
      <w:r>
        <w:rPr>
          <w:color w:val="231F20"/>
        </w:rPr>
        <w:t>und</w:t>
      </w:r>
      <w:r>
        <w:rPr>
          <w:color w:val="231F20"/>
          <w:spacing w:val="39"/>
        </w:rPr>
        <w:t> </w:t>
      </w:r>
      <w:r>
        <w:rPr>
          <w:color w:val="231F20"/>
        </w:rPr>
        <w:t>enga-</w:t>
      </w:r>
      <w:r>
        <w:rPr>
          <w:color w:val="231F20"/>
        </w:rPr>
        <w:t> giert</w:t>
      </w:r>
      <w:r>
        <w:rPr>
          <w:color w:val="231F20"/>
          <w:spacing w:val="18"/>
        </w:rPr>
        <w:t> </w:t>
      </w:r>
      <w:r>
        <w:rPr>
          <w:color w:val="231F20"/>
        </w:rPr>
        <w:t>sich</w:t>
      </w:r>
      <w:r>
        <w:rPr>
          <w:color w:val="231F20"/>
          <w:spacing w:val="18"/>
        </w:rPr>
        <w:t> </w:t>
      </w:r>
      <w:r>
        <w:rPr>
          <w:color w:val="231F20"/>
        </w:rPr>
        <w:t>politisch</w:t>
      </w:r>
      <w:r>
        <w:rPr>
          <w:color w:val="231F20"/>
          <w:spacing w:val="18"/>
        </w:rPr>
        <w:t> </w:t>
      </w:r>
      <w:r>
        <w:rPr>
          <w:color w:val="231F20"/>
        </w:rPr>
        <w:t>bei</w:t>
      </w:r>
      <w:r>
        <w:rPr>
          <w:color w:val="231F20"/>
          <w:spacing w:val="18"/>
        </w:rPr>
        <w:t> </w:t>
      </w:r>
      <w:r>
        <w:rPr>
          <w:color w:val="231F20"/>
        </w:rPr>
        <w:t>Abstimmungen.</w:t>
      </w:r>
      <w:r>
        <w:rPr>
          <w:color w:val="231F20"/>
          <w:spacing w:val="18"/>
        </w:rPr>
        <w:t> </w:t>
      </w:r>
      <w:r>
        <w:rPr>
          <w:color w:val="231F20"/>
        </w:rPr>
        <w:t>Für</w:t>
      </w:r>
      <w:r>
        <w:rPr>
          <w:color w:val="231F20"/>
        </w:rPr>
        <w:t> sein</w:t>
      </w:r>
      <w:r>
        <w:rPr>
          <w:color w:val="231F20"/>
          <w:spacing w:val="35"/>
        </w:rPr>
        <w:t> </w:t>
      </w:r>
      <w:r>
        <w:rPr>
          <w:color w:val="231F20"/>
        </w:rPr>
        <w:t>sehr</w:t>
      </w:r>
      <w:r>
        <w:rPr>
          <w:color w:val="231F20"/>
          <w:spacing w:val="36"/>
        </w:rPr>
        <w:t> </w:t>
      </w:r>
      <w:r>
        <w:rPr>
          <w:color w:val="231F20"/>
        </w:rPr>
        <w:t>kompetentes,</w:t>
      </w:r>
      <w:r>
        <w:rPr>
          <w:color w:val="231F20"/>
          <w:spacing w:val="35"/>
        </w:rPr>
        <w:t> </w:t>
      </w:r>
      <w:r>
        <w:rPr>
          <w:color w:val="231F20"/>
        </w:rPr>
        <w:t>aussergewöhnlich</w:t>
      </w:r>
      <w:r>
        <w:rPr>
          <w:color w:val="231F20"/>
        </w:rPr>
        <w:t> pflichtbewusstes</w:t>
      </w:r>
      <w:r>
        <w:rPr>
          <w:color w:val="231F20"/>
          <w:spacing w:val="2"/>
        </w:rPr>
        <w:t> </w:t>
      </w:r>
      <w:r>
        <w:rPr>
          <w:color w:val="231F20"/>
        </w:rPr>
        <w:t>und</w:t>
      </w:r>
      <w:r>
        <w:rPr>
          <w:color w:val="231F20"/>
          <w:spacing w:val="2"/>
        </w:rPr>
        <w:t> </w:t>
      </w:r>
      <w:r>
        <w:rPr>
          <w:color w:val="231F20"/>
        </w:rPr>
        <w:t>unermüdliches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Wir-</w:t>
      </w:r>
      <w:r>
        <w:rPr>
          <w:color w:val="231F20"/>
          <w:spacing w:val="23"/>
        </w:rPr>
        <w:t> </w:t>
      </w:r>
      <w:r>
        <w:rPr>
          <w:color w:val="231F20"/>
        </w:rPr>
        <w:t>ken</w:t>
      </w:r>
      <w:r>
        <w:rPr>
          <w:color w:val="231F20"/>
          <w:spacing w:val="6"/>
        </w:rPr>
        <w:t> </w:t>
      </w:r>
      <w:r>
        <w:rPr>
          <w:color w:val="231F20"/>
        </w:rPr>
        <w:t>für</w:t>
      </w:r>
      <w:r>
        <w:rPr>
          <w:color w:val="231F20"/>
          <w:spacing w:val="6"/>
        </w:rPr>
        <w:t> </w:t>
      </w:r>
      <w:r>
        <w:rPr>
          <w:color w:val="231F20"/>
        </w:rPr>
        <w:t>die</w:t>
      </w:r>
      <w:r>
        <w:rPr>
          <w:color w:val="231F20"/>
          <w:spacing w:val="6"/>
        </w:rPr>
        <w:t> </w:t>
      </w:r>
      <w:r>
        <w:rPr>
          <w:color w:val="231F20"/>
        </w:rPr>
        <w:t>Solarenergie</w:t>
      </w:r>
      <w:r>
        <w:rPr>
          <w:color w:val="231F20"/>
          <w:spacing w:val="6"/>
        </w:rPr>
        <w:t> </w:t>
      </w:r>
      <w:r>
        <w:rPr>
          <w:color w:val="231F20"/>
        </w:rPr>
        <w:t>verdient</w:t>
      </w:r>
      <w:r>
        <w:rPr>
          <w:color w:val="231F20"/>
          <w:spacing w:val="6"/>
        </w:rPr>
        <w:t> </w:t>
      </w:r>
      <w:r>
        <w:rPr>
          <w:color w:val="231F20"/>
        </w:rPr>
        <w:t>Beat</w:t>
      </w:r>
      <w:r>
        <w:rPr>
          <w:color w:val="231F20"/>
          <w:spacing w:val="6"/>
        </w:rPr>
        <w:t> </w:t>
      </w:r>
      <w:r>
        <w:rPr>
          <w:color w:val="231F20"/>
        </w:rPr>
        <w:t>Ger-</w:t>
      </w:r>
      <w:r>
        <w:rPr>
          <w:color w:val="231F20"/>
        </w:rPr>
        <w:t> ber den Schweizer Solarpreis 2017.</w:t>
      </w:r>
      <w:r>
        <w:rPr/>
      </w:r>
    </w:p>
    <w:p>
      <w:pPr>
        <w:spacing w:before="87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Zur </w:t>
      </w:r>
      <w:r>
        <w:rPr>
          <w:rFonts w:ascii="Theinhardt Black"/>
          <w:b/>
          <w:color w:val="231F20"/>
          <w:spacing w:val="2"/>
          <w:sz w:val="14"/>
        </w:rPr>
        <w:t>Person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before="66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Geboren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Regular"/>
          <w:color w:val="231F20"/>
          <w:sz w:val="14"/>
        </w:rPr>
        <w:t>am </w:t>
      </w:r>
      <w:r>
        <w:rPr>
          <w:rFonts w:ascii="Theinhardt Regular"/>
          <w:color w:val="231F20"/>
          <w:spacing w:val="-2"/>
          <w:sz w:val="14"/>
        </w:rPr>
        <w:t>18.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Januar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1956</w:t>
      </w:r>
      <w:r>
        <w:rPr>
          <w:rFonts w:ascii="Theinhardt Regular"/>
          <w:color w:val="231F20"/>
          <w:sz w:val="14"/>
        </w:rPr>
        <w:t> in </w:t>
      </w:r>
      <w:r>
        <w:rPr>
          <w:rFonts w:ascii="Theinhardt Regular"/>
          <w:color w:val="231F20"/>
          <w:spacing w:val="1"/>
          <w:sz w:val="14"/>
        </w:rPr>
        <w:t>Biel</w:t>
      </w:r>
      <w:r>
        <w:rPr>
          <w:rFonts w:ascii="Theinhardt Regular"/>
          <w:sz w:val="14"/>
        </w:rPr>
      </w:r>
    </w:p>
    <w:p>
      <w:pPr>
        <w:spacing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Betriebsökonom</w:t>
      </w:r>
      <w:r>
        <w:rPr>
          <w:rFonts w:ascii="Theinhardt Bold" w:hAnsi="Theinhardt Bold"/>
          <w:sz w:val="14"/>
        </w:rPr>
      </w:r>
    </w:p>
    <w:p>
      <w:pPr>
        <w:spacing w:line="172" w:lineRule="exact" w:before="32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32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Jahre</w:t>
      </w:r>
      <w:r>
        <w:rPr>
          <w:rFonts w:ascii="Theinhardt Regular"/>
          <w:color w:val="231F20"/>
          <w:sz w:val="14"/>
        </w:rPr>
        <w:t> im </w:t>
      </w:r>
      <w:r>
        <w:rPr>
          <w:rFonts w:ascii="Theinhardt Regular"/>
          <w:color w:val="231F20"/>
          <w:spacing w:val="2"/>
          <w:sz w:val="14"/>
        </w:rPr>
        <w:t>Dienste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der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SSES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(von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1987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bis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2016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als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Zentralsekretär)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39"/>
        <w:ind w:left="106" w:right="53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-1"/>
          <w:sz w:val="14"/>
        </w:rPr>
        <w:t>26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Jahre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«Finanzminister»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für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die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Solar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Agentur</w:t>
      </w:r>
      <w:r>
        <w:rPr>
          <w:rFonts w:ascii="Theinhardt Regular" w:hAnsi="Theinhardt Regular"/>
          <w:color w:val="231F20"/>
          <w:spacing w:val="52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Schweiz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3"/>
          <w:sz w:val="14"/>
        </w:rPr>
        <w:t>(1991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bis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2016)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Kontakt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Beat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Gerber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Les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Rochettes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9,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1595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Faoug/VD</w:t>
      </w:r>
      <w:r>
        <w:rPr>
          <w:rFonts w:ascii="Theinhardt Regular"/>
          <w:sz w:val="14"/>
        </w:rPr>
      </w: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13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00" w:lineRule="atLeast"/>
        <w:ind w:left="106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4389" cy="131063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389" cy="131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16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53" w:space="119"/>
            <w:col w:w="3453" w:space="119"/>
            <w:col w:w="3566"/>
          </w:cols>
        </w:sectPr>
      </w:pPr>
    </w:p>
    <w:p>
      <w:pPr>
        <w:tabs>
          <w:tab w:pos="3678" w:val="left" w:leader="none"/>
        </w:tabs>
        <w:spacing w:line="200" w:lineRule="atLeast"/>
        <w:ind w:left="106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/>
          <w:sz w:val="20"/>
        </w:rPr>
        <w:drawing>
          <wp:inline distT="0" distB="0" distL="0" distR="0">
            <wp:extent cx="2126694" cy="2889504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694" cy="288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sz w:val="20"/>
        </w:rPr>
      </w:r>
      <w:r>
        <w:rPr>
          <w:rFonts w:ascii="Theinhardt Bold"/>
          <w:sz w:val="20"/>
        </w:rPr>
        <w:tab/>
      </w:r>
      <w:r>
        <w:rPr>
          <w:rFonts w:ascii="Theinhardt Bold"/>
          <w:sz w:val="20"/>
        </w:rPr>
        <w:drawing>
          <wp:inline distT="0" distB="0" distL="0" distR="0">
            <wp:extent cx="4397574" cy="2889504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7574" cy="288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sz w:val="20"/>
        </w:rPr>
      </w:r>
    </w:p>
    <w:p>
      <w:pPr>
        <w:tabs>
          <w:tab w:pos="3678" w:val="left" w:leader="none"/>
        </w:tabs>
        <w:spacing w:before="3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2</w:t>
        <w:tab/>
        <w:t>3</w:t>
      </w:r>
      <w:r>
        <w:rPr>
          <w:rFonts w:ascii="Theinhardt Bold"/>
          <w:sz w:val="14"/>
        </w:rPr>
      </w:r>
    </w:p>
    <w:p>
      <w:pPr>
        <w:spacing w:line="240" w:lineRule="auto" w:before="4"/>
        <w:rPr>
          <w:rFonts w:ascii="Theinhardt Bold" w:hAnsi="Theinhardt Bold" w:cs="Theinhardt Bold" w:eastAsia="Theinhardt Bold"/>
          <w:b/>
          <w:bCs/>
          <w:sz w:val="24"/>
          <w:szCs w:val="24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4"/>
          <w:szCs w:val="24"/>
        </w:rPr>
        <w:sectPr>
          <w:type w:val="continuous"/>
          <w:pgSz w:w="11910" w:h="16840"/>
          <w:pgMar w:top="840" w:bottom="280" w:left="460" w:right="740"/>
        </w:sectPr>
      </w:pP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76"/>
        <w:ind w:left="333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ersten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-3"/>
          <w:sz w:val="14"/>
        </w:rPr>
        <w:t>Tour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de</w:t>
      </w:r>
      <w:r>
        <w:rPr>
          <w:rFonts w:ascii="Theinhardt Bold" w:hAnsi="Theinhardt Bold"/>
          <w:b/>
          <w:color w:val="231F20"/>
          <w:sz w:val="14"/>
        </w:rPr>
        <w:t> Sol 1985 </w:t>
      </w:r>
      <w:r>
        <w:rPr>
          <w:rFonts w:ascii="Theinhardt Bold" w:hAnsi="Theinhardt Bold"/>
          <w:b/>
          <w:color w:val="231F20"/>
          <w:spacing w:val="-1"/>
          <w:sz w:val="14"/>
        </w:rPr>
        <w:t>glichen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viele</w:t>
      </w:r>
      <w:r>
        <w:rPr>
          <w:rFonts w:ascii="Theinhardt Bold" w:hAnsi="Theinhardt Bold"/>
          <w:b/>
          <w:color w:val="231F20"/>
          <w:spacing w:val="39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Solarmobile eher </w:t>
      </w:r>
      <w:r>
        <w:rPr>
          <w:rFonts w:ascii="Theinhardt Bold" w:hAnsi="Theinhardt Bold"/>
          <w:b/>
          <w:color w:val="231F20"/>
          <w:spacing w:val="-1"/>
          <w:sz w:val="14"/>
        </w:rPr>
        <w:t>Fahrrädern</w:t>
      </w:r>
      <w:r>
        <w:rPr>
          <w:rFonts w:ascii="Theinhardt Bold" w:hAnsi="Theinhardt Bold"/>
          <w:b/>
          <w:color w:val="231F20"/>
          <w:sz w:val="14"/>
        </w:rPr>
        <w:t> als Autos.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4" w:val="left" w:leader="none"/>
        </w:tabs>
        <w:spacing w:line="177" w:lineRule="exact" w:before="0"/>
        <w:ind w:left="333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Beat Gerber wie er </w:t>
      </w:r>
      <w:r>
        <w:rPr>
          <w:rFonts w:ascii="Theinhardt Bold"/>
          <w:b/>
          <w:color w:val="231F20"/>
          <w:spacing w:val="-1"/>
          <w:sz w:val="14"/>
        </w:rPr>
        <w:t>leibt</w:t>
      </w:r>
      <w:r>
        <w:rPr>
          <w:rFonts w:ascii="Theinhardt Bold"/>
          <w:b/>
          <w:color w:val="231F20"/>
          <w:sz w:val="14"/>
        </w:rPr>
        <w:t> und lebt.</w:t>
      </w:r>
      <w:r>
        <w:rPr>
          <w:rFonts w:ascii="Theinhardt Bold"/>
          <w:sz w:val="14"/>
        </w:rPr>
      </w: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76"/>
        <w:ind w:left="333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br w:type="column"/>
        <w:t>Beat Gerber 2015 in </w:t>
      </w:r>
      <w:r>
        <w:rPr>
          <w:rFonts w:ascii="Theinhardt Bold" w:hAnsi="Theinhardt Bold"/>
          <w:b/>
          <w:color w:val="231F20"/>
          <w:spacing w:val="-2"/>
          <w:sz w:val="14"/>
        </w:rPr>
        <w:t>Genf,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umgeben und sehr</w:t>
      </w:r>
      <w:r>
        <w:rPr>
          <w:rFonts w:ascii="Theinhardt Bold" w:hAnsi="Theinhardt Bold"/>
          <w:b/>
          <w:color w:val="231F20"/>
          <w:spacing w:val="28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geschätzt vom gesamten Projektteam.</w:t>
      </w:r>
      <w:r>
        <w:rPr>
          <w:rFonts w:ascii="Theinhardt Bold" w:hAnsi="Theinhardt Bold"/>
          <w:b/>
          <w:color w:val="231F20"/>
          <w:spacing w:val="22"/>
          <w:sz w:val="14"/>
        </w:rPr>
        <w:t> </w:t>
      </w:r>
      <w:r>
        <w:rPr>
          <w:rFonts w:ascii="Theinhardt Bold" w:hAnsi="Theinhardt Bold"/>
          <w:b/>
          <w:color w:val="231F20"/>
          <w:spacing w:val="-3"/>
          <w:sz w:val="14"/>
        </w:rPr>
        <w:t>V.l.n.r.: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0"/>
          <w:sz w:val="14"/>
        </w:rPr>
        <w:t>P.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Schibli,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K.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Köhl,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A.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Huguenin,</w:t>
      </w:r>
      <w:r>
        <w:rPr>
          <w:rFonts w:ascii="Theinhardt Bold" w:hAnsi="Theinhardt Bold"/>
          <w:sz w:val="14"/>
        </w:rPr>
      </w:r>
    </w:p>
    <w:p>
      <w:pPr>
        <w:spacing w:line="172" w:lineRule="exact" w:before="6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 w:hAnsi="Theinhardt Bold"/>
          <w:b/>
          <w:color w:val="231F20"/>
          <w:sz w:val="14"/>
        </w:rPr>
        <w:t>B.</w:t>
      </w:r>
      <w:r>
        <w:rPr>
          <w:rFonts w:ascii="Theinhardt Bold" w:hAnsi="Theinhardt Bold"/>
          <w:b/>
          <w:color w:val="231F20"/>
          <w:spacing w:val="-7"/>
          <w:sz w:val="14"/>
        </w:rPr>
        <w:t> </w:t>
      </w:r>
      <w:r>
        <w:rPr>
          <w:rFonts w:ascii="Theinhardt Bold" w:hAnsi="Theinhardt Bold"/>
          <w:b/>
          <w:color w:val="231F20"/>
          <w:spacing w:val="-2"/>
          <w:sz w:val="14"/>
        </w:rPr>
        <w:t>Gerber,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S.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Schibli,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M.</w:t>
      </w:r>
      <w:r>
        <w:rPr>
          <w:rFonts w:ascii="Theinhardt Bold" w:hAnsi="Theinhardt Bold"/>
          <w:b/>
          <w:color w:val="231F20"/>
          <w:spacing w:val="-7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Rheinberger,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B.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-2"/>
          <w:sz w:val="14"/>
        </w:rPr>
        <w:t>Häfliger,</w:t>
      </w:r>
      <w:r>
        <w:rPr>
          <w:rFonts w:ascii="Theinhardt Bold" w:hAnsi="Theinhardt Bold"/>
          <w:sz w:val="14"/>
        </w:rPr>
      </w:r>
    </w:p>
    <w:p>
      <w:pPr>
        <w:spacing w:line="207" w:lineRule="auto" w:before="5"/>
        <w:ind w:left="106" w:right="318" w:hanging="1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A.</w:t>
      </w:r>
      <w:r>
        <w:rPr>
          <w:rFonts w:ascii="Theinhardt Bold" w:hAnsi="Theinhardt Bold"/>
          <w:b/>
          <w:color w:val="231F20"/>
          <w:spacing w:val="-12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Thomas,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S.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-2"/>
          <w:sz w:val="14"/>
        </w:rPr>
        <w:t>Durrer,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H.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-2"/>
          <w:sz w:val="14"/>
        </w:rPr>
        <w:t>Issler,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M.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Schürmann,</w:t>
      </w:r>
      <w:r>
        <w:rPr>
          <w:rFonts w:ascii="Theinhardt Bold" w:hAnsi="Theinhardt Bold"/>
          <w:b/>
          <w:color w:val="231F20"/>
          <w:spacing w:val="29"/>
          <w:sz w:val="14"/>
        </w:rPr>
        <w:t> </w:t>
      </w:r>
      <w:r>
        <w:rPr>
          <w:rFonts w:ascii="Theinhardt Bold" w:hAnsi="Theinhardt Bold"/>
          <w:b/>
          <w:color w:val="231F20"/>
          <w:spacing w:val="-3"/>
          <w:sz w:val="14"/>
        </w:rPr>
        <w:t>Chr.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Hadorn,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I.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Bures und G.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Cadonau.</w:t>
      </w:r>
      <w:r>
        <w:rPr>
          <w:rFonts w:ascii="Theinhardt Bold" w:hAnsi="Theinhardt Bold"/>
          <w:sz w:val="14"/>
        </w:rPr>
      </w:r>
    </w:p>
    <w:p>
      <w:pPr>
        <w:spacing w:after="0" w:line="207" w:lineRule="auto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137" w:space="435"/>
            <w:col w:w="3233" w:space="565"/>
            <w:col w:w="3340"/>
          </w:cols>
        </w:sectPr>
      </w:pPr>
    </w:p>
    <w:p>
      <w:pPr>
        <w:spacing w:line="240" w:lineRule="auto" w:before="9"/>
        <w:rPr>
          <w:rFonts w:ascii="Theinhardt Bold" w:hAnsi="Theinhardt Bold" w:cs="Theinhardt Bold" w:eastAsia="Theinhardt Bold"/>
          <w:b/>
          <w:bCs/>
          <w:sz w:val="21"/>
          <w:szCs w:val="21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12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2017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2017</w:t>
      </w:r>
      <w:r>
        <w:rPr>
          <w:rFonts w:ascii="Theinhardt Regular"/>
          <w:sz w:val="14"/>
        </w:rPr>
      </w:r>
    </w:p>
    <w:sectPr>
      <w:type w:val="continuous"/>
      <w:pgSz w:w="11910" w:h="16840"/>
      <w:pgMar w:top="84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3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13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94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7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54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34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15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95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75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 w:firstLine="22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2017-09-20T16:56:22Z</dcterms:created>
  <dcterms:modified xsi:type="dcterms:W3CDTF">2017-09-20T16:56:22Z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2017-09-20T00:00:00Z</vt:filetime>
  </property>
</Properties>
</file>