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7" w:val="left" w:leader="none"/>
        </w:tabs>
        <w:spacing w:line="230" w:lineRule="exact" w:before="28"/>
        <w:ind w:left="108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7.645201pt;margin-top:13.647326pt;width:.1pt;height:.1pt;mso-position-horizontal-relative:page;mso-position-vertical-relative:paragraph;z-index:-5008" coordorigin="553,273" coordsize="2,2">
            <v:shape style="position:absolute;left:553;top:273;width:2;height:2" coordorigin="553,273" coordsize="0,0" path="m553,273l553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49.818207pt;margin-top:13.647326pt;width:.1pt;height:.1pt;mso-position-horizontal-relative:page;mso-position-vertical-relative:paragraph;z-index:1120" coordorigin="2996,273" coordsize="2,2">
            <v:shape style="position:absolute;left:2996;top:273;width:2;height:2" coordorigin="2996,273" coordsize="0,0" path="m2996,273l2996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27.645201pt;margin-top:25.147326pt;width:.1pt;height:.1pt;mso-position-horizontal-relative:page;mso-position-vertical-relative:paragraph;z-index:-4960" coordorigin="553,503" coordsize="2,2">
            <v:shape style="position:absolute;left:553;top:503;width:2;height:2" coordorigin="553,503" coordsize="0,0" path="m553,503l553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49.818207pt;margin-top:25.147326pt;width:.1pt;height:.1pt;mso-position-horizontal-relative:page;mso-position-vertical-relative:paragraph;z-index:1168" coordorigin="2996,503" coordsize="2,2">
            <v:shape style="position:absolute;left:2996;top:503;width:2;height:2" coordorigin="2996,503" coordsize="0,0" path="m2996,503l2996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shape style="position:absolute;margin-left:27.433201pt;margin-top:52.268925pt;width:82.2043pt;height:60.2042pt;mso-position-horizontal-relative:page;mso-position-vertical-relative:paragraph;z-index:1192" type="#_x0000_t75" stroked="false">
            <v:imagedata r:id="rId5" o:title=""/>
          </v:shape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2019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28"/>
        <w:ind w:left="108" w:right="119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Strohballen-Einfamilienhaus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(EFH)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wurde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Anfang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2018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Graben/BE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erstellt.</w:t>
      </w:r>
      <w:r>
        <w:rPr>
          <w:rFonts w:ascii="Theinhardt Bold" w:hAnsi="Theinhardt Bold" w:cs="Theinhardt Bold" w:eastAsia="Theinhardt 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aus-</w:t>
      </w:r>
      <w:r>
        <w:rPr>
          <w:rFonts w:ascii="Theinhardt Bold" w:hAnsi="Theinhardt Bold" w:cs="Theinhardt Bold" w:eastAsia="Theinhardt Bold"/>
          <w:b/>
          <w:bCs/>
          <w:color w:val="231F20"/>
          <w:spacing w:val="9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gezeichneten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Dämmeigenschaft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Strohballen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liegen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hervorragenden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U-Werte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Fas-</w:t>
      </w:r>
      <w:r>
        <w:rPr>
          <w:rFonts w:ascii="Theinhardt Bold" w:hAnsi="Theinhardt Bold" w:cs="Theinhardt Bold" w:eastAsia="Theinhardt Bold"/>
          <w:b/>
          <w:bCs/>
          <w:color w:val="231F20"/>
          <w:spacing w:val="4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sade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bei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0,06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W/m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K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beim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Dach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80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cm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dicken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Dämmschicht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bei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0,05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W/m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K.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5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Energiebedarf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ökologischen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Holz-/Strohballenhauses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liegt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bei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17’400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allseitig</w:t>
      </w:r>
      <w:r>
        <w:rPr>
          <w:rFonts w:ascii="Theinhardt Bold" w:hAnsi="Theinhardt Bold" w:cs="Theinhardt Bold" w:eastAsia="Theinhardt Bold"/>
          <w:b/>
          <w:bCs/>
          <w:color w:val="231F20"/>
          <w:spacing w:val="4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sehr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gut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integrierte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22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PV-Dachanlage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23’300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40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</w:t>
      </w:r>
      <w:r>
        <w:rPr>
          <w:rFonts w:ascii="Theinhardt Bold" w:hAnsi="Theinhardt Bold" w:cs="Theinhardt Bold" w:eastAsia="Theinhardt Bold"/>
          <w:b/>
          <w:bCs/>
          <w:color w:val="231F20"/>
          <w:position w:val="6"/>
          <w:sz w:val="10"/>
          <w:szCs w:val="10"/>
        </w:rPr>
        <w:t>2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grosse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Solarther-</w:t>
      </w:r>
      <w:r>
        <w:rPr>
          <w:rFonts w:ascii="Theinhardt Bold" w:hAnsi="Theinhardt Bold" w:cs="Theinhardt Bold" w:eastAsia="Theinhardt Bold"/>
          <w:b/>
          <w:bCs/>
          <w:color w:val="231F20"/>
          <w:spacing w:val="6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mie-Anlage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3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produziert</w:t>
      </w:r>
      <w:r>
        <w:rPr>
          <w:rFonts w:ascii="Theinhardt Bold" w:hAnsi="Theinhardt Bold" w:cs="Theinhardt Bold" w:eastAsia="Theinhardt Bold"/>
          <w:b/>
          <w:bCs/>
          <w:color w:val="231F20"/>
          <w:spacing w:val="3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6’900</w:t>
      </w:r>
      <w:r>
        <w:rPr>
          <w:rFonts w:ascii="Theinhardt Bold" w:hAnsi="Theinhardt Bold" w:cs="Theinhardt Bold" w:eastAsia="Theinhardt Bold"/>
          <w:b/>
          <w:bCs/>
          <w:color w:val="231F20"/>
          <w:spacing w:val="3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3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Wärme.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Gespeichert</w:t>
      </w:r>
      <w:r>
        <w:rPr>
          <w:rFonts w:ascii="Theinhardt Bold" w:hAnsi="Theinhardt Bold" w:cs="Theinhardt Bold" w:eastAsia="Theinhardt Bold"/>
          <w:b/>
          <w:bCs/>
          <w:color w:val="231F20"/>
          <w:spacing w:val="3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wird</w:t>
      </w:r>
      <w:r>
        <w:rPr>
          <w:rFonts w:ascii="Theinhardt Bold" w:hAnsi="Theinhardt Bold" w:cs="Theinhardt Bold" w:eastAsia="Theinhardt Bold"/>
          <w:b/>
          <w:bCs/>
          <w:color w:val="231F20"/>
          <w:spacing w:val="3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diese</w:t>
      </w:r>
      <w:r>
        <w:rPr>
          <w:rFonts w:ascii="Theinhardt Bold" w:hAnsi="Theinhardt Bold" w:cs="Theinhardt Bold" w:eastAsia="Theinhardt Bold"/>
          <w:b/>
          <w:bCs/>
          <w:color w:val="231F20"/>
          <w:spacing w:val="3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3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einem</w:t>
      </w:r>
      <w:r>
        <w:rPr>
          <w:rFonts w:ascii="Theinhardt Bold" w:hAnsi="Theinhardt Bold" w:cs="Theinhardt Bold" w:eastAsia="Theinhardt Bold"/>
          <w:b/>
          <w:bCs/>
          <w:color w:val="231F20"/>
          <w:spacing w:val="3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5’400</w:t>
      </w:r>
      <w:r>
        <w:rPr>
          <w:rFonts w:ascii="Theinhardt Bold" w:hAnsi="Theinhardt Bold" w:cs="Theinhardt Bold" w:eastAsia="Theinhardt Bold"/>
          <w:b/>
          <w:bCs/>
          <w:color w:val="231F20"/>
          <w:spacing w:val="3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Tank.</w:t>
      </w:r>
      <w:r>
        <w:rPr>
          <w:rFonts w:ascii="Theinhardt Bold" w:hAnsi="Theinhardt Bold" w:cs="Theinhardt Bold" w:eastAsia="Theinhardt Bold"/>
          <w:b/>
          <w:bCs/>
          <w:color w:val="231F20"/>
          <w:spacing w:val="4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Holzofen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liefert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zusätzliche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4’900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CO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-freie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Eigenenergieversorgung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liegt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7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30’200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bei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174%. Ein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16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grosser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Batteriespeicher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erhöht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Energieautarkie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6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PlusEnergie-EFH.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40" w:right="740"/>
          <w:cols w:num="2" w:equalWidth="0">
            <w:col w:w="2548" w:space="130"/>
            <w:col w:w="8052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26"/>
          <w:szCs w:val="26"/>
        </w:rPr>
      </w:pPr>
    </w:p>
    <w:p>
      <w:pPr>
        <w:spacing w:before="5"/>
        <w:ind w:left="108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1"/>
          <w:sz w:val="40"/>
        </w:rPr>
        <w:t>174%-PEB-Strohballen-EFH,</w:t>
      </w:r>
      <w:r>
        <w:rPr>
          <w:rFonts w:ascii="Theinhardt Black"/>
          <w:b/>
          <w:color w:val="0067B1"/>
          <w:spacing w:val="-24"/>
          <w:sz w:val="40"/>
        </w:rPr>
        <w:t> </w:t>
      </w:r>
      <w:r>
        <w:rPr>
          <w:rFonts w:ascii="Theinhardt Black"/>
          <w:b/>
          <w:color w:val="0067B1"/>
          <w:sz w:val="40"/>
        </w:rPr>
        <w:t>3376 </w:t>
      </w:r>
      <w:r>
        <w:rPr>
          <w:rFonts w:ascii="Theinhardt Black"/>
          <w:b/>
          <w:color w:val="0067B1"/>
          <w:spacing w:val="4"/>
          <w:sz w:val="40"/>
        </w:rPr>
        <w:t>Graben/BE</w:t>
      </w:r>
      <w:r>
        <w:rPr>
          <w:rFonts w:ascii="Theinhardt Black"/>
          <w:sz w:val="40"/>
        </w:rPr>
      </w:r>
    </w:p>
    <w:p>
      <w:pPr>
        <w:spacing w:line="240" w:lineRule="auto" w:before="2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440" w:right="740"/>
        </w:sectPr>
      </w:pPr>
    </w:p>
    <w:p>
      <w:pPr>
        <w:pStyle w:val="BodyText"/>
        <w:spacing w:line="230" w:lineRule="exact"/>
        <w:ind w:right="0"/>
        <w:jc w:val="both"/>
      </w:pPr>
      <w:r>
        <w:rPr/>
        <w:pict>
          <v:shape style="position:absolute;margin-left:27.433001pt;margin-top:241.22081pt;width:347.449pt;height:230.314pt;mso-position-horizontal-relative:page;mso-position-vertical-relative:paragraph;z-index:1216" type="#_x0000_t75" stroked="false">
            <v:imagedata r:id="rId6" o:title=""/>
          </v:shape>
        </w:pict>
      </w:r>
      <w:r>
        <w:rPr>
          <w:color w:val="231F20"/>
          <w:spacing w:val="-1"/>
        </w:rPr>
        <w:t>Dieses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PlusEnergie-Einfamilienhaus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(EFH)</w:t>
      </w:r>
      <w:r>
        <w:rPr>
          <w:color w:val="231F20"/>
          <w:spacing w:val="49"/>
        </w:rPr>
        <w:t> </w:t>
      </w:r>
      <w:r>
        <w:rPr>
          <w:color w:val="231F20"/>
        </w:rPr>
        <w:t>liegt</w:t>
      </w:r>
      <w:r>
        <w:rPr>
          <w:color w:val="231F20"/>
          <w:spacing w:val="2"/>
        </w:rPr>
        <w:t> </w:t>
      </w:r>
      <w:r>
        <w:rPr>
          <w:color w:val="231F20"/>
        </w:rPr>
        <w:t>inmitten</w:t>
      </w:r>
      <w:r>
        <w:rPr>
          <w:color w:val="231F20"/>
          <w:spacing w:val="2"/>
        </w:rPr>
        <w:t> </w:t>
      </w:r>
      <w:r>
        <w:rPr>
          <w:color w:val="231F20"/>
        </w:rPr>
        <w:t>einer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Kulturlandschaft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Gra-</w:t>
      </w:r>
      <w:r>
        <w:rPr>
          <w:color w:val="231F20"/>
          <w:spacing w:val="46"/>
        </w:rPr>
        <w:t> </w:t>
      </w:r>
      <w:r>
        <w:rPr>
          <w:color w:val="231F20"/>
        </w:rPr>
        <w:t>ben.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15"/>
        </w:rPr>
        <w:t> </w:t>
      </w:r>
      <w:r>
        <w:rPr>
          <w:color w:val="231F20"/>
        </w:rPr>
        <w:t>Denkmalpflege</w:t>
      </w:r>
      <w:r>
        <w:rPr>
          <w:color w:val="231F20"/>
          <w:spacing w:val="15"/>
        </w:rPr>
        <w:t> </w:t>
      </w:r>
      <w:r>
        <w:rPr>
          <w:color w:val="231F20"/>
        </w:rPr>
        <w:t>des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Kantons</w:t>
      </w:r>
      <w:r>
        <w:rPr>
          <w:color w:val="231F20"/>
          <w:spacing w:val="15"/>
        </w:rPr>
        <w:t> </w:t>
      </w:r>
      <w:r>
        <w:rPr>
          <w:color w:val="231F20"/>
        </w:rPr>
        <w:t>Bern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verlangte,</w:t>
      </w:r>
      <w:r>
        <w:rPr>
          <w:color w:val="231F20"/>
          <w:spacing w:val="25"/>
        </w:rPr>
        <w:t> </w:t>
      </w:r>
      <w:r>
        <w:rPr>
          <w:color w:val="231F20"/>
        </w:rPr>
        <w:t>dass</w:t>
      </w:r>
      <w:r>
        <w:rPr>
          <w:color w:val="231F20"/>
          <w:spacing w:val="37"/>
        </w:rPr>
        <w:t> </w:t>
      </w:r>
      <w:r>
        <w:rPr>
          <w:color w:val="231F20"/>
        </w:rPr>
        <w:t>der</w:t>
      </w:r>
      <w:r>
        <w:rPr>
          <w:color w:val="231F20"/>
          <w:spacing w:val="36"/>
        </w:rPr>
        <w:t> </w:t>
      </w:r>
      <w:r>
        <w:rPr>
          <w:color w:val="231F20"/>
        </w:rPr>
        <w:t>Neubau</w:t>
      </w:r>
      <w:r>
        <w:rPr>
          <w:color w:val="231F20"/>
          <w:spacing w:val="37"/>
        </w:rPr>
        <w:t> </w:t>
      </w:r>
      <w:r>
        <w:rPr>
          <w:color w:val="231F20"/>
        </w:rPr>
        <w:t>wie</w:t>
      </w:r>
      <w:r>
        <w:rPr>
          <w:color w:val="231F20"/>
          <w:spacing w:val="37"/>
        </w:rPr>
        <w:t> </w:t>
      </w:r>
      <w:r>
        <w:rPr>
          <w:color w:val="231F20"/>
        </w:rPr>
        <w:t>ein</w:t>
      </w:r>
      <w:r>
        <w:rPr>
          <w:color w:val="231F20"/>
          <w:spacing w:val="36"/>
        </w:rPr>
        <w:t> </w:t>
      </w:r>
      <w:r>
        <w:rPr>
          <w:color w:val="231F20"/>
        </w:rPr>
        <w:t>altes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bernisches</w:t>
      </w:r>
      <w:r>
        <w:rPr>
          <w:color w:val="231F20"/>
          <w:spacing w:val="35"/>
        </w:rPr>
        <w:t> </w:t>
      </w:r>
      <w:r>
        <w:rPr>
          <w:color w:val="231F20"/>
        </w:rPr>
        <w:t>Bauernhaus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aussehen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muss.</w:t>
      </w:r>
      <w:r>
        <w:rPr>
          <w:color w:val="231F20"/>
          <w:spacing w:val="47"/>
        </w:rPr>
        <w:t> </w:t>
      </w:r>
      <w:r>
        <w:rPr>
          <w:color w:val="231F20"/>
        </w:rPr>
        <w:t>Gleichzeitig</w:t>
      </w:r>
      <w:r>
        <w:rPr>
          <w:color w:val="231F20"/>
          <w:spacing w:val="35"/>
        </w:rPr>
        <w:t> </w:t>
      </w:r>
      <w:r>
        <w:rPr>
          <w:color w:val="231F20"/>
        </w:rPr>
        <w:t>wollten</w:t>
      </w:r>
      <w:r>
        <w:rPr>
          <w:color w:val="231F20"/>
          <w:spacing w:val="36"/>
        </w:rPr>
        <w:t> </w:t>
      </w:r>
      <w:r>
        <w:rPr>
          <w:color w:val="231F20"/>
        </w:rPr>
        <w:t>die</w:t>
      </w:r>
      <w:r>
        <w:rPr>
          <w:color w:val="231F20"/>
          <w:spacing w:val="35"/>
        </w:rPr>
        <w:t> </w:t>
      </w:r>
      <w:r>
        <w:rPr>
          <w:color w:val="231F20"/>
        </w:rPr>
        <w:t>Eigentümer</w:t>
      </w:r>
      <w:r>
        <w:rPr>
          <w:color w:val="231F20"/>
          <w:spacing w:val="36"/>
        </w:rPr>
        <w:t> </w:t>
      </w:r>
      <w:r>
        <w:rPr>
          <w:color w:val="231F20"/>
        </w:rPr>
        <w:t>in</w:t>
      </w:r>
      <w:r>
        <w:rPr>
          <w:color w:val="231F20"/>
          <w:spacing w:val="36"/>
        </w:rPr>
        <w:t> </w:t>
      </w:r>
      <w:r>
        <w:rPr>
          <w:color w:val="231F20"/>
        </w:rPr>
        <w:t>ei-</w:t>
      </w:r>
      <w:r>
        <w:rPr>
          <w:color w:val="231F20"/>
          <w:spacing w:val="25"/>
        </w:rPr>
        <w:t> </w:t>
      </w:r>
      <w:r>
        <w:rPr>
          <w:color w:val="231F20"/>
        </w:rPr>
        <w:t>nem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autarken</w:t>
      </w:r>
      <w:r>
        <w:rPr>
          <w:color w:val="231F20"/>
          <w:spacing w:val="6"/>
        </w:rPr>
        <w:t> </w:t>
      </w:r>
      <w:r>
        <w:rPr>
          <w:color w:val="231F20"/>
        </w:rPr>
        <w:t>und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lichtdurchfluteten</w:t>
      </w:r>
      <w:r>
        <w:rPr>
          <w:color w:val="231F20"/>
          <w:spacing w:val="6"/>
        </w:rPr>
        <w:t> </w:t>
      </w:r>
      <w:r>
        <w:rPr>
          <w:color w:val="231F20"/>
        </w:rPr>
        <w:t>Ge-</w:t>
      </w:r>
      <w:r>
        <w:rPr>
          <w:color w:val="231F20"/>
          <w:spacing w:val="32"/>
        </w:rPr>
        <w:t> </w:t>
      </w:r>
      <w:r>
        <w:rPr>
          <w:color w:val="231F20"/>
        </w:rPr>
        <w:t>bäude</w:t>
      </w:r>
      <w:r>
        <w:rPr>
          <w:color w:val="231F20"/>
          <w:spacing w:val="-5"/>
        </w:rPr>
        <w:t> </w:t>
      </w:r>
      <w:r>
        <w:rPr>
          <w:color w:val="231F20"/>
        </w:rPr>
        <w:t>leben.</w:t>
      </w:r>
      <w:r>
        <w:rPr>
          <w:color w:val="231F20"/>
          <w:spacing w:val="-15"/>
        </w:rPr>
        <w:t> </w:t>
      </w:r>
      <w:r>
        <w:rPr>
          <w:color w:val="231F20"/>
        </w:rPr>
        <w:t>Mit</w:t>
      </w:r>
      <w:r>
        <w:rPr>
          <w:color w:val="231F20"/>
          <w:spacing w:val="-5"/>
        </w:rPr>
        <w:t> </w:t>
      </w:r>
      <w:r>
        <w:rPr>
          <w:color w:val="231F20"/>
        </w:rPr>
        <w:t>dem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Strohballenhaus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wur-</w:t>
      </w:r>
      <w:r>
        <w:rPr>
          <w:color w:val="231F20"/>
          <w:spacing w:val="30"/>
        </w:rPr>
        <w:t> </w:t>
      </w:r>
      <w:r>
        <w:rPr>
          <w:color w:val="231F20"/>
        </w:rPr>
        <w:t>den</w:t>
      </w:r>
      <w:r>
        <w:rPr>
          <w:color w:val="231F20"/>
          <w:spacing w:val="17"/>
        </w:rPr>
        <w:t> </w:t>
      </w:r>
      <w:r>
        <w:rPr>
          <w:color w:val="231F20"/>
        </w:rPr>
        <w:t>beide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Anforderungen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erfüllt.</w:t>
      </w:r>
      <w:r>
        <w:rPr>
          <w:color w:val="231F20"/>
          <w:spacing w:val="6"/>
        </w:rPr>
        <w:t> </w:t>
      </w:r>
      <w:r>
        <w:rPr>
          <w:color w:val="231F20"/>
        </w:rPr>
        <w:t>Dank</w:t>
      </w:r>
      <w:r>
        <w:rPr>
          <w:color w:val="231F20"/>
          <w:spacing w:val="17"/>
        </w:rPr>
        <w:t> </w:t>
      </w:r>
      <w:r>
        <w:rPr>
          <w:color w:val="231F20"/>
        </w:rPr>
        <w:t>der</w:t>
      </w:r>
      <w:r>
        <w:rPr>
          <w:color w:val="231F20"/>
          <w:spacing w:val="28"/>
        </w:rPr>
        <w:t> </w:t>
      </w:r>
      <w:r>
        <w:rPr>
          <w:color w:val="231F20"/>
        </w:rPr>
        <w:t>hervorragenden</w:t>
      </w:r>
      <w:r>
        <w:rPr>
          <w:color w:val="231F20"/>
          <w:spacing w:val="26"/>
        </w:rPr>
        <w:t> </w:t>
      </w:r>
      <w:r>
        <w:rPr>
          <w:color w:val="231F20"/>
        </w:rPr>
        <w:t>Dämmeigenschaft</w:t>
      </w:r>
      <w:r>
        <w:rPr>
          <w:color w:val="231F20"/>
          <w:spacing w:val="27"/>
        </w:rPr>
        <w:t> </w:t>
      </w:r>
      <w:r>
        <w:rPr>
          <w:color w:val="231F20"/>
        </w:rPr>
        <w:t>von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Strohballen</w:t>
      </w:r>
      <w:r>
        <w:rPr>
          <w:color w:val="231F20"/>
          <w:spacing w:val="8"/>
        </w:rPr>
        <w:t> </w:t>
      </w:r>
      <w:r>
        <w:rPr>
          <w:color w:val="231F20"/>
        </w:rPr>
        <w:t>weist</w:t>
      </w:r>
      <w:r>
        <w:rPr>
          <w:color w:val="231F20"/>
          <w:spacing w:val="8"/>
        </w:rPr>
        <w:t> </w:t>
      </w:r>
      <w:r>
        <w:rPr>
          <w:color w:val="231F20"/>
        </w:rPr>
        <w:t>das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PlusEnergie-EFH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nur</w:t>
      </w:r>
      <w:r>
        <w:rPr>
          <w:color w:val="231F20"/>
          <w:spacing w:val="27"/>
        </w:rPr>
        <w:t> </w:t>
      </w:r>
      <w:r>
        <w:rPr>
          <w:color w:val="231F20"/>
        </w:rPr>
        <w:t>minimale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Wärmeverluste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auf. </w:t>
      </w:r>
      <w:r>
        <w:rPr>
          <w:color w:val="231F20"/>
          <w:spacing w:val="-1"/>
        </w:rPr>
        <w:t>Die</w:t>
      </w:r>
      <w:r>
        <w:rPr>
          <w:color w:val="231F20"/>
          <w:spacing w:val="9"/>
        </w:rPr>
        <w:t> </w:t>
      </w:r>
      <w:r>
        <w:rPr>
          <w:color w:val="231F20"/>
        </w:rPr>
        <w:t>Holz-</w:t>
      </w:r>
      <w:r>
        <w:rPr>
          <w:color w:val="231F20"/>
          <w:spacing w:val="9"/>
        </w:rPr>
        <w:t> </w:t>
      </w:r>
      <w:r>
        <w:rPr>
          <w:color w:val="231F20"/>
        </w:rPr>
        <w:t>und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Strohkonstruktion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sorgen</w:t>
      </w:r>
      <w:r>
        <w:rPr>
          <w:color w:val="231F20"/>
          <w:spacing w:val="28"/>
        </w:rPr>
        <w:t> </w:t>
      </w:r>
      <w:r>
        <w:rPr>
          <w:color w:val="231F20"/>
        </w:rPr>
        <w:t>für</w:t>
      </w:r>
      <w:r>
        <w:rPr>
          <w:color w:val="231F20"/>
          <w:spacing w:val="27"/>
        </w:rPr>
        <w:t> </w:t>
      </w:r>
      <w:r>
        <w:rPr>
          <w:color w:val="231F20"/>
        </w:rPr>
        <w:t>einen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extrem</w:t>
      </w:r>
      <w:r>
        <w:rPr>
          <w:color w:val="231F20"/>
          <w:spacing w:val="26"/>
        </w:rPr>
        <w:t> </w:t>
      </w:r>
      <w:r>
        <w:rPr>
          <w:color w:val="231F20"/>
        </w:rPr>
        <w:t>niedrigen</w:t>
      </w:r>
      <w:r>
        <w:rPr>
          <w:color w:val="231F20"/>
          <w:spacing w:val="21"/>
        </w:rPr>
        <w:t> </w:t>
      </w:r>
      <w:r>
        <w:rPr>
          <w:color w:val="231F20"/>
        </w:rPr>
        <w:t>Anteil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grauer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Energie,</w:t>
      </w:r>
      <w:r>
        <w:rPr>
          <w:color w:val="231F20"/>
          <w:spacing w:val="11"/>
        </w:rPr>
        <w:t> </w:t>
      </w:r>
      <w:r>
        <w:rPr>
          <w:color w:val="231F20"/>
        </w:rPr>
        <w:t>zudem</w:t>
      </w:r>
      <w:r>
        <w:rPr>
          <w:color w:val="231F20"/>
          <w:spacing w:val="28"/>
        </w:rPr>
        <w:t> </w:t>
      </w:r>
      <w:r>
        <w:rPr>
          <w:color w:val="231F20"/>
        </w:rPr>
        <w:t>sind</w:t>
      </w:r>
      <w:r>
        <w:rPr>
          <w:color w:val="231F20"/>
          <w:spacing w:val="25"/>
        </w:rPr>
        <w:t> </w:t>
      </w:r>
      <w:r>
        <w:rPr>
          <w:color w:val="231F20"/>
        </w:rPr>
        <w:t>in</w:t>
      </w:r>
      <w:r>
        <w:rPr>
          <w:color w:val="231F20"/>
          <w:spacing w:val="26"/>
        </w:rPr>
        <w:t> </w:t>
      </w:r>
      <w:r>
        <w:rPr>
          <w:color w:val="231F20"/>
        </w:rPr>
        <w:t>den</w:t>
      </w:r>
      <w:r>
        <w:rPr>
          <w:color w:val="231F20"/>
          <w:spacing w:val="25"/>
        </w:rPr>
        <w:t> </w:t>
      </w:r>
      <w:r>
        <w:rPr>
          <w:color w:val="231F20"/>
        </w:rPr>
        <w:t>verwendeten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Strohballen</w:t>
      </w:r>
      <w:r>
        <w:rPr>
          <w:color w:val="231F20"/>
          <w:spacing w:val="26"/>
        </w:rPr>
        <w:t> </w:t>
      </w:r>
      <w:r>
        <w:rPr>
          <w:color w:val="231F20"/>
        </w:rPr>
        <w:t>70</w:t>
      </w:r>
      <w:r>
        <w:rPr>
          <w:color w:val="231F20"/>
          <w:spacing w:val="25"/>
        </w:rPr>
        <w:t> </w:t>
      </w:r>
      <w:r>
        <w:rPr>
          <w:color w:val="231F20"/>
        </w:rPr>
        <w:t>t</w:t>
      </w:r>
      <w:r>
        <w:rPr>
          <w:color w:val="231F20"/>
          <w:spacing w:val="24"/>
        </w:rPr>
        <w:t> </w:t>
      </w:r>
      <w:r>
        <w:rPr>
          <w:color w:val="231F20"/>
        </w:rPr>
        <w:t>CO</w:t>
      </w:r>
      <w:r>
        <w:rPr>
          <w:color w:val="231F20"/>
          <w:position w:val="-5"/>
          <w:sz w:val="10"/>
          <w:szCs w:val="10"/>
        </w:rPr>
        <w:t>2</w:t>
      </w:r>
      <w:r>
        <w:rPr>
          <w:color w:val="231F20"/>
          <w:spacing w:val="3"/>
          <w:position w:val="-5"/>
          <w:sz w:val="10"/>
          <w:szCs w:val="10"/>
        </w:rPr>
        <w:t> </w:t>
      </w:r>
      <w:r>
        <w:rPr>
          <w:color w:val="231F20"/>
        </w:rPr>
        <w:t>gespeichert.</w:t>
      </w:r>
      <w:r>
        <w:rPr>
          <w:color w:val="231F20"/>
          <w:spacing w:val="37"/>
        </w:rPr>
        <w:t> </w:t>
      </w:r>
      <w:r>
        <w:rPr>
          <w:color w:val="231F20"/>
        </w:rPr>
        <w:t>Der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Gesamtenergie-</w:t>
      </w:r>
      <w:r>
        <w:rPr>
          <w:color w:val="231F20"/>
          <w:spacing w:val="28"/>
        </w:rPr>
        <w:t> </w:t>
      </w:r>
      <w:r>
        <w:rPr>
          <w:color w:val="231F20"/>
        </w:rPr>
        <w:t>bedarf</w:t>
      </w:r>
      <w:r>
        <w:rPr>
          <w:color w:val="231F20"/>
          <w:spacing w:val="41"/>
        </w:rPr>
        <w:t> </w:t>
      </w:r>
      <w:r>
        <w:rPr>
          <w:color w:val="231F20"/>
        </w:rPr>
        <w:t>des</w:t>
      </w:r>
      <w:r>
        <w:rPr>
          <w:color w:val="231F20"/>
          <w:spacing w:val="42"/>
        </w:rPr>
        <w:t> </w:t>
      </w:r>
      <w:r>
        <w:rPr>
          <w:color w:val="231F20"/>
          <w:spacing w:val="-2"/>
        </w:rPr>
        <w:t>EFH</w:t>
      </w:r>
      <w:r>
        <w:rPr>
          <w:color w:val="231F20"/>
          <w:spacing w:val="41"/>
        </w:rPr>
        <w:t> </w:t>
      </w:r>
      <w:r>
        <w:rPr>
          <w:color w:val="231F20"/>
        </w:rPr>
        <w:t>liegt</w:t>
      </w:r>
      <w:r>
        <w:rPr>
          <w:color w:val="231F20"/>
          <w:spacing w:val="42"/>
        </w:rPr>
        <w:t> </w:t>
      </w:r>
      <w:r>
        <w:rPr>
          <w:color w:val="231F20"/>
        </w:rPr>
        <w:t>bei</w:t>
      </w:r>
      <w:r>
        <w:rPr>
          <w:color w:val="231F20"/>
          <w:spacing w:val="42"/>
        </w:rPr>
        <w:t> </w:t>
      </w:r>
      <w:r>
        <w:rPr>
          <w:color w:val="231F20"/>
        </w:rPr>
        <w:t>17’400</w:t>
      </w:r>
      <w:r>
        <w:rPr>
          <w:color w:val="231F20"/>
          <w:spacing w:val="41"/>
        </w:rPr>
        <w:t> </w:t>
      </w:r>
      <w:r>
        <w:rPr>
          <w:color w:val="231F20"/>
          <w:spacing w:val="-2"/>
        </w:rPr>
        <w:t>kWh/a.</w:t>
      </w:r>
      <w:r>
        <w:rPr>
          <w:color w:val="231F20"/>
          <w:spacing w:val="22"/>
        </w:rPr>
        <w:t> </w:t>
      </w:r>
      <w:r>
        <w:rPr>
          <w:color w:val="231F20"/>
        </w:rPr>
        <w:t>6’900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Wärme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werden</w:t>
      </w:r>
      <w:r>
        <w:rPr>
          <w:color w:val="231F20"/>
          <w:spacing w:val="1"/>
        </w:rPr>
        <w:t> </w:t>
      </w:r>
      <w:r>
        <w:rPr>
          <w:color w:val="231F20"/>
        </w:rPr>
        <w:t>dabei</w:t>
      </w:r>
      <w:r>
        <w:rPr>
          <w:color w:val="231F20"/>
          <w:spacing w:val="1"/>
        </w:rPr>
        <w:t> </w:t>
      </w:r>
      <w:r>
        <w:rPr>
          <w:color w:val="231F20"/>
        </w:rPr>
        <w:t>von</w:t>
      </w:r>
      <w:r>
        <w:rPr>
          <w:color w:val="231F20"/>
          <w:spacing w:val="1"/>
        </w:rPr>
        <w:t> </w:t>
      </w:r>
      <w:r>
        <w:rPr>
          <w:color w:val="231F20"/>
        </w:rPr>
        <w:t>der</w:t>
      </w:r>
      <w:r>
        <w:rPr>
          <w:color w:val="231F20"/>
          <w:spacing w:val="24"/>
        </w:rPr>
        <w:t> </w:t>
      </w:r>
      <w:r>
        <w:rPr>
          <w:color w:val="231F20"/>
        </w:rPr>
        <w:t>40</w:t>
      </w:r>
      <w:r>
        <w:rPr>
          <w:color w:val="231F20"/>
          <w:spacing w:val="8"/>
        </w:rPr>
        <w:t> </w:t>
      </w:r>
      <w:r>
        <w:rPr>
          <w:color w:val="231F20"/>
        </w:rPr>
        <w:t>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  <w:spacing w:val="4"/>
          <w:position w:val="6"/>
          <w:sz w:val="10"/>
          <w:szCs w:val="10"/>
        </w:rPr>
        <w:t> </w:t>
      </w:r>
      <w:r>
        <w:rPr>
          <w:color w:val="231F20"/>
          <w:spacing w:val="-2"/>
        </w:rPr>
        <w:t>grossen</w:t>
      </w:r>
      <w:r>
        <w:rPr>
          <w:color w:val="231F20"/>
          <w:spacing w:val="8"/>
        </w:rPr>
        <w:t> </w:t>
      </w:r>
      <w:r>
        <w:rPr>
          <w:color w:val="231F20"/>
        </w:rPr>
        <w:t>Solarthermie-Anlage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produ-</w:t>
      </w:r>
      <w:r>
        <w:rPr>
          <w:color w:val="231F20"/>
          <w:spacing w:val="27"/>
        </w:rPr>
        <w:t> </w:t>
      </w:r>
      <w:r>
        <w:rPr>
          <w:color w:val="231F20"/>
          <w:spacing w:val="1"/>
        </w:rPr>
        <w:t>ziert</w:t>
      </w:r>
      <w:r>
        <w:rPr>
          <w:color w:val="231F20"/>
          <w:spacing w:val="-2"/>
        </w:rPr>
        <w:t> </w:t>
      </w:r>
      <w:r>
        <w:rPr>
          <w:color w:val="231F20"/>
        </w:rPr>
        <w:t>und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einem</w:t>
      </w:r>
      <w:r>
        <w:rPr>
          <w:color w:val="231F20"/>
          <w:spacing w:val="-1"/>
        </w:rPr>
        <w:t> </w:t>
      </w:r>
      <w:r>
        <w:rPr>
          <w:color w:val="231F20"/>
        </w:rPr>
        <w:t>über</w:t>
      </w:r>
      <w:r>
        <w:rPr>
          <w:color w:val="231F20"/>
          <w:spacing w:val="-2"/>
        </w:rPr>
        <w:t> </w:t>
      </w:r>
      <w:r>
        <w:rPr>
          <w:color w:val="231F20"/>
        </w:rPr>
        <w:t>5</w:t>
      </w:r>
      <w:r>
        <w:rPr>
          <w:color w:val="231F20"/>
          <w:spacing w:val="-2"/>
        </w:rPr>
        <w:t> </w:t>
      </w:r>
      <w:r>
        <w:rPr>
          <w:color w:val="231F20"/>
        </w:rPr>
        <w:t>m</w:t>
      </w:r>
      <w:r>
        <w:rPr>
          <w:color w:val="231F20"/>
          <w:position w:val="6"/>
          <w:sz w:val="10"/>
          <w:szCs w:val="10"/>
        </w:rPr>
        <w:t>3</w:t>
      </w:r>
      <w:r>
        <w:rPr>
          <w:color w:val="231F20"/>
          <w:spacing w:val="20"/>
          <w:position w:val="6"/>
          <w:sz w:val="10"/>
          <w:szCs w:val="10"/>
        </w:rPr>
        <w:t> </w:t>
      </w:r>
      <w:r>
        <w:rPr>
          <w:color w:val="231F20"/>
          <w:spacing w:val="-2"/>
        </w:rPr>
        <w:t>grossen </w:t>
      </w:r>
      <w:r>
        <w:rPr>
          <w:color w:val="231F20"/>
        </w:rPr>
        <w:t>Solar-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/>
        <w:br w:type="column"/>
      </w:r>
      <w:r>
        <w:rPr>
          <w:color w:val="231F20"/>
        </w:rPr>
        <w:t>tank</w:t>
      </w:r>
      <w:r>
        <w:rPr>
          <w:color w:val="231F20"/>
          <w:spacing w:val="17"/>
        </w:rPr>
        <w:t> </w:t>
      </w:r>
      <w:r>
        <w:rPr>
          <w:color w:val="231F20"/>
        </w:rPr>
        <w:t>gespeichert.</w:t>
      </w:r>
      <w:r>
        <w:rPr>
          <w:color w:val="231F20"/>
          <w:spacing w:val="6"/>
        </w:rPr>
        <w:t> </w:t>
      </w:r>
      <w:r>
        <w:rPr>
          <w:color w:val="231F20"/>
        </w:rPr>
        <w:t>Ein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Holzofen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ergänzt</w:t>
      </w:r>
      <w:r>
        <w:rPr>
          <w:color w:val="231F20"/>
          <w:spacing w:val="17"/>
        </w:rPr>
        <w:t> </w:t>
      </w:r>
      <w:r>
        <w:rPr>
          <w:color w:val="231F20"/>
        </w:rPr>
        <w:t>mit</w:t>
      </w:r>
      <w:r>
        <w:rPr>
          <w:color w:val="231F20"/>
          <w:spacing w:val="36"/>
        </w:rPr>
        <w:t> </w:t>
      </w:r>
      <w:r>
        <w:rPr>
          <w:color w:val="231F20"/>
        </w:rPr>
        <w:t>4’900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-4"/>
        </w:rPr>
        <w:t> </w:t>
      </w:r>
      <w:r>
        <w:rPr>
          <w:color w:val="231F20"/>
        </w:rPr>
        <w:t>die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Wärmeproduktion</w:t>
      </w:r>
      <w:r>
        <w:rPr>
          <w:color w:val="231F20"/>
          <w:spacing w:val="-4"/>
        </w:rPr>
        <w:t> </w:t>
      </w:r>
      <w:r>
        <w:rPr>
          <w:color w:val="231F20"/>
        </w:rPr>
        <w:t>im</w:t>
      </w:r>
      <w:r>
        <w:rPr>
          <w:color w:val="231F20"/>
          <w:spacing w:val="-4"/>
        </w:rPr>
        <w:t> </w:t>
      </w:r>
      <w:r>
        <w:rPr>
          <w:color w:val="231F20"/>
        </w:rPr>
        <w:t>Win-</w:t>
      </w:r>
      <w:r>
        <w:rPr>
          <w:color w:val="231F20"/>
          <w:spacing w:val="25"/>
        </w:rPr>
        <w:t> </w:t>
      </w:r>
      <w:r>
        <w:rPr>
          <w:color w:val="231F20"/>
          <w:spacing w:val="-4"/>
        </w:rPr>
        <w:t>ter.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7"/>
        </w:rPr>
        <w:t> </w:t>
      </w:r>
      <w:r>
        <w:rPr>
          <w:color w:val="231F20"/>
        </w:rPr>
        <w:t>22</w:t>
      </w:r>
      <w:r>
        <w:rPr>
          <w:color w:val="231F20"/>
          <w:spacing w:val="-7"/>
        </w:rPr>
        <w:t> </w:t>
      </w:r>
      <w:r>
        <w:rPr>
          <w:color w:val="231F20"/>
        </w:rPr>
        <w:t>kW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starke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PV-Dachanlage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produ-</w:t>
      </w:r>
      <w:r>
        <w:rPr>
          <w:color w:val="231F20"/>
          <w:spacing w:val="29"/>
        </w:rPr>
        <w:t> </w:t>
      </w:r>
      <w:r>
        <w:rPr>
          <w:color w:val="231F20"/>
          <w:spacing w:val="1"/>
        </w:rPr>
        <w:t>ziert</w:t>
      </w:r>
      <w:r>
        <w:rPr>
          <w:color w:val="231F20"/>
          <w:spacing w:val="23"/>
        </w:rPr>
        <w:t> </w:t>
      </w:r>
      <w:r>
        <w:rPr>
          <w:color w:val="231F20"/>
        </w:rPr>
        <w:t>jährlich</w:t>
      </w:r>
      <w:r>
        <w:rPr>
          <w:color w:val="231F20"/>
          <w:spacing w:val="23"/>
        </w:rPr>
        <w:t> </w:t>
      </w:r>
      <w:r>
        <w:rPr>
          <w:color w:val="231F20"/>
        </w:rPr>
        <w:t>rund</w:t>
      </w:r>
      <w:r>
        <w:rPr>
          <w:color w:val="231F20"/>
          <w:spacing w:val="23"/>
        </w:rPr>
        <w:t> </w:t>
      </w:r>
      <w:r>
        <w:rPr>
          <w:color w:val="231F20"/>
        </w:rPr>
        <w:t>23’300</w:t>
      </w:r>
      <w:r>
        <w:rPr>
          <w:color w:val="231F20"/>
          <w:spacing w:val="23"/>
        </w:rPr>
        <w:t> </w:t>
      </w:r>
      <w:r>
        <w:rPr>
          <w:color w:val="231F20"/>
        </w:rPr>
        <w:t>kWh.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23"/>
        </w:rPr>
        <w:t> </w:t>
      </w:r>
      <w:r>
        <w:rPr>
          <w:color w:val="231F20"/>
        </w:rPr>
        <w:t>Solar-</w:t>
      </w:r>
      <w:r>
        <w:rPr>
          <w:color w:val="231F20"/>
          <w:spacing w:val="21"/>
        </w:rPr>
        <w:t> </w:t>
      </w:r>
      <w:r>
        <w:rPr>
          <w:color w:val="231F20"/>
        </w:rPr>
        <w:t>thermie-</w:t>
      </w:r>
      <w:r>
        <w:rPr>
          <w:color w:val="231F20"/>
          <w:spacing w:val="-8"/>
        </w:rPr>
        <w:t> </w:t>
      </w:r>
      <w:r>
        <w:rPr>
          <w:color w:val="231F20"/>
        </w:rPr>
        <w:t>und</w:t>
      </w:r>
      <w:r>
        <w:rPr>
          <w:color w:val="231F20"/>
          <w:spacing w:val="-8"/>
        </w:rPr>
        <w:t> </w:t>
      </w:r>
      <w:r>
        <w:rPr>
          <w:color w:val="231F20"/>
        </w:rPr>
        <w:t>die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PV-Anlage</w:t>
      </w:r>
      <w:r>
        <w:rPr>
          <w:color w:val="231F20"/>
          <w:spacing w:val="-8"/>
        </w:rPr>
        <w:t> </w:t>
      </w:r>
      <w:r>
        <w:rPr>
          <w:color w:val="231F20"/>
        </w:rPr>
        <w:t>sind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sehr</w:t>
      </w:r>
      <w:r>
        <w:rPr>
          <w:color w:val="231F20"/>
          <w:spacing w:val="32"/>
        </w:rPr>
        <w:t> </w:t>
      </w:r>
      <w:r>
        <w:rPr>
          <w:color w:val="231F20"/>
        </w:rPr>
        <w:t>gut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29"/>
        </w:rPr>
        <w:t> </w:t>
      </w:r>
      <w:r>
        <w:rPr>
          <w:color w:val="231F20"/>
        </w:rPr>
        <w:t>das</w:t>
      </w:r>
      <w:r>
        <w:rPr>
          <w:color w:val="231F20"/>
          <w:spacing w:val="21"/>
        </w:rPr>
        <w:t> </w:t>
      </w:r>
      <w:r>
        <w:rPr>
          <w:color w:val="231F20"/>
        </w:rPr>
        <w:t>Dach</w:t>
      </w:r>
      <w:r>
        <w:rPr>
          <w:color w:val="231F20"/>
          <w:spacing w:val="21"/>
        </w:rPr>
        <w:t> </w:t>
      </w:r>
      <w:r>
        <w:rPr>
          <w:color w:val="231F20"/>
        </w:rPr>
        <w:t>integriert.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Insgesamt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beträgt</w:t>
      </w:r>
      <w:r>
        <w:rPr>
          <w:color w:val="231F20"/>
          <w:spacing w:val="21"/>
        </w:rPr>
        <w:t> </w:t>
      </w:r>
      <w:r>
        <w:rPr>
          <w:color w:val="231F20"/>
        </w:rPr>
        <w:t>die</w:t>
      </w:r>
      <w:r>
        <w:rPr>
          <w:color w:val="231F20"/>
          <w:spacing w:val="44"/>
        </w:rPr>
        <w:t> </w:t>
      </w:r>
      <w:r>
        <w:rPr>
          <w:color w:val="231F20"/>
          <w:spacing w:val="-2"/>
        </w:rPr>
        <w:t>solare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Energieproduktion</w:t>
      </w:r>
      <w:r>
        <w:rPr>
          <w:color w:val="231F20"/>
          <w:spacing w:val="21"/>
        </w:rPr>
        <w:t> </w:t>
      </w:r>
      <w:r>
        <w:rPr>
          <w:color w:val="231F20"/>
        </w:rPr>
        <w:t>des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PlusEnergie-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EFH</w:t>
      </w:r>
      <w:r>
        <w:rPr>
          <w:color w:val="231F20"/>
          <w:spacing w:val="35"/>
        </w:rPr>
        <w:t> </w:t>
      </w:r>
      <w:r>
        <w:rPr>
          <w:color w:val="231F20"/>
        </w:rPr>
        <w:t>30’200</w:t>
      </w:r>
      <w:r>
        <w:rPr>
          <w:color w:val="231F20"/>
          <w:spacing w:val="36"/>
        </w:rPr>
        <w:t> </w:t>
      </w:r>
      <w:r>
        <w:rPr>
          <w:color w:val="231F20"/>
          <w:spacing w:val="-2"/>
        </w:rPr>
        <w:t>kWh/a.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Eigenenergiever-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sorgung</w:t>
      </w:r>
      <w:r>
        <w:rPr>
          <w:color w:val="231F20"/>
          <w:spacing w:val="-5"/>
        </w:rPr>
        <w:t> </w:t>
      </w:r>
      <w:r>
        <w:rPr>
          <w:color w:val="231F20"/>
        </w:rPr>
        <w:t>liegt</w:t>
      </w:r>
      <w:r>
        <w:rPr>
          <w:color w:val="231F20"/>
          <w:spacing w:val="-5"/>
        </w:rPr>
        <w:t> </w:t>
      </w:r>
      <w:r>
        <w:rPr>
          <w:color w:val="231F20"/>
        </w:rPr>
        <w:t>damit</w:t>
      </w:r>
      <w:r>
        <w:rPr>
          <w:color w:val="231F20"/>
          <w:spacing w:val="-5"/>
        </w:rPr>
        <w:t> </w:t>
      </w:r>
      <w:r>
        <w:rPr>
          <w:color w:val="231F20"/>
        </w:rPr>
        <w:t>bei</w:t>
      </w:r>
      <w:r>
        <w:rPr>
          <w:color w:val="231F20"/>
          <w:spacing w:val="-5"/>
        </w:rPr>
        <w:t> </w:t>
      </w:r>
      <w:r>
        <w:rPr>
          <w:color w:val="231F20"/>
        </w:rPr>
        <w:t>174%.</w:t>
      </w:r>
      <w:r>
        <w:rPr>
          <w:color w:val="231F20"/>
          <w:spacing w:val="-15"/>
        </w:rPr>
        <w:t> </w:t>
      </w:r>
      <w:r>
        <w:rPr>
          <w:color w:val="231F20"/>
        </w:rPr>
        <w:t>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Energie-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autarkiegrad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wird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durch</w:t>
      </w:r>
      <w:r>
        <w:rPr>
          <w:color w:val="231F20"/>
          <w:spacing w:val="30"/>
        </w:rPr>
        <w:t> </w:t>
      </w:r>
      <w:r>
        <w:rPr>
          <w:color w:val="231F20"/>
        </w:rPr>
        <w:t>einen</w:t>
      </w:r>
      <w:r>
        <w:rPr>
          <w:color w:val="231F20"/>
          <w:spacing w:val="31"/>
        </w:rPr>
        <w:t> </w:t>
      </w:r>
      <w:r>
        <w:rPr>
          <w:color w:val="231F20"/>
        </w:rPr>
        <w:t>16</w:t>
      </w:r>
      <w:r>
        <w:rPr>
          <w:color w:val="231F20"/>
          <w:spacing w:val="31"/>
        </w:rPr>
        <w:t> </w:t>
      </w:r>
      <w:r>
        <w:rPr>
          <w:color w:val="231F20"/>
        </w:rPr>
        <w:t>kWh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grossen</w:t>
      </w:r>
      <w:r>
        <w:rPr>
          <w:color w:val="231F20"/>
        </w:rPr>
        <w:t> Batteriespeicher erhöht.</w:t>
      </w:r>
      <w:r>
        <w:rPr>
          <w:color w:val="231F20"/>
          <w:spacing w:val="-10"/>
        </w:rPr>
        <w:t> </w:t>
      </w:r>
      <w:r>
        <w:rPr>
          <w:color w:val="231F20"/>
        </w:rPr>
        <w:t>Der Solar-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stromüberschuss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beträgt</w:t>
      </w:r>
      <w:r>
        <w:rPr>
          <w:color w:val="231F20"/>
          <w:spacing w:val="23"/>
        </w:rPr>
        <w:t> </w:t>
      </w:r>
      <w:r>
        <w:rPr>
          <w:color w:val="231F20"/>
        </w:rPr>
        <w:t>12’800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kWh/a.</w:t>
      </w:r>
      <w:r>
        <w:rPr>
          <w:color w:val="231F20"/>
          <w:spacing w:val="27"/>
        </w:rPr>
        <w:t> </w:t>
      </w:r>
      <w:r>
        <w:rPr>
          <w:color w:val="231F20"/>
        </w:rPr>
        <w:t>Mit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dieser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Strommenge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könnten</w:t>
      </w:r>
      <w:r>
        <w:rPr>
          <w:color w:val="231F20"/>
          <w:spacing w:val="19"/>
        </w:rPr>
        <w:t> </w:t>
      </w:r>
      <w:r>
        <w:rPr>
          <w:color w:val="231F20"/>
        </w:rPr>
        <w:t>jährlich</w:t>
      </w:r>
      <w:r>
        <w:rPr>
          <w:color w:val="231F20"/>
          <w:spacing w:val="21"/>
        </w:rPr>
        <w:t> </w:t>
      </w:r>
      <w:r>
        <w:rPr>
          <w:color w:val="231F20"/>
        </w:rPr>
        <w:t>neun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Elektrofahrzeuge</w:t>
      </w:r>
      <w:r>
        <w:rPr>
          <w:color w:val="231F20"/>
          <w:spacing w:val="20"/>
        </w:rPr>
        <w:t> </w:t>
      </w:r>
      <w:r>
        <w:rPr>
          <w:color w:val="231F20"/>
        </w:rPr>
        <w:t>je</w:t>
      </w:r>
      <w:r>
        <w:rPr>
          <w:color w:val="231F20"/>
          <w:spacing w:val="21"/>
        </w:rPr>
        <w:t> </w:t>
      </w:r>
      <w:r>
        <w:rPr>
          <w:color w:val="231F20"/>
        </w:rPr>
        <w:t>12’000</w:t>
      </w:r>
      <w:r>
        <w:rPr>
          <w:color w:val="231F20"/>
          <w:spacing w:val="20"/>
        </w:rPr>
        <w:t> </w:t>
      </w:r>
      <w:r>
        <w:rPr>
          <w:color w:val="231F20"/>
        </w:rPr>
        <w:t>km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  <w:szCs w:val="10"/>
        </w:rPr>
        <w:t>2</w:t>
      </w:r>
      <w:r>
        <w:rPr>
          <w:color w:val="231F20"/>
          <w:spacing w:val="-1"/>
        </w:rPr>
        <w:t>-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frei</w:t>
      </w:r>
      <w:r>
        <w:rPr>
          <w:color w:val="231F20"/>
          <w:spacing w:val="28"/>
        </w:rPr>
        <w:t> </w:t>
      </w:r>
      <w:r>
        <w:rPr>
          <w:color w:val="231F20"/>
        </w:rPr>
        <w:t>zurücklegen.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Dieses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ökologische</w:t>
      </w:r>
      <w:r>
        <w:rPr>
          <w:color w:val="231F20"/>
          <w:spacing w:val="28"/>
        </w:rPr>
        <w:t> </w:t>
      </w:r>
      <w:r>
        <w:rPr>
          <w:color w:val="231F20"/>
        </w:rPr>
        <w:t>Plus-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Energie-Haus</w:t>
      </w:r>
      <w:r>
        <w:rPr>
          <w:color w:val="231F20"/>
        </w:rPr>
        <w:t> verbindet moderne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Technolo-</w:t>
      </w:r>
      <w:r>
        <w:rPr>
          <w:color w:val="231F20"/>
          <w:spacing w:val="28"/>
        </w:rPr>
        <w:t> </w:t>
      </w:r>
      <w:r>
        <w:rPr>
          <w:color w:val="231F20"/>
        </w:rPr>
        <w:t>gie</w:t>
      </w:r>
      <w:r>
        <w:rPr>
          <w:color w:val="231F20"/>
          <w:spacing w:val="30"/>
        </w:rPr>
        <w:t> </w:t>
      </w:r>
      <w:r>
        <w:rPr>
          <w:color w:val="231F20"/>
        </w:rPr>
        <w:t>mit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Tradition</w:t>
      </w:r>
      <w:r>
        <w:rPr>
          <w:color w:val="231F20"/>
          <w:spacing w:val="31"/>
        </w:rPr>
        <w:t> </w:t>
      </w:r>
      <w:r>
        <w:rPr>
          <w:color w:val="231F20"/>
        </w:rPr>
        <w:t>und</w:t>
      </w:r>
      <w:r>
        <w:rPr>
          <w:color w:val="231F20"/>
          <w:spacing w:val="30"/>
        </w:rPr>
        <w:t> </w:t>
      </w:r>
      <w:r>
        <w:rPr>
          <w:color w:val="231F20"/>
        </w:rPr>
        <w:t>Denkmalschutz.</w:t>
      </w:r>
      <w:r>
        <w:rPr>
          <w:color w:val="231F20"/>
          <w:spacing w:val="21"/>
        </w:rPr>
        <w:t> </w:t>
      </w:r>
      <w:r>
        <w:rPr>
          <w:color w:val="231F20"/>
        </w:rPr>
        <w:t>Damit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verdient</w:t>
      </w:r>
      <w:r>
        <w:rPr>
          <w:color w:val="231F20"/>
          <w:spacing w:val="21"/>
        </w:rPr>
        <w:t> </w:t>
      </w:r>
      <w:r>
        <w:rPr>
          <w:color w:val="231F20"/>
        </w:rPr>
        <w:t>das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Strohballenhaus</w:t>
      </w:r>
      <w:r>
        <w:rPr>
          <w:color w:val="231F20"/>
          <w:spacing w:val="21"/>
        </w:rPr>
        <w:t> </w:t>
      </w:r>
      <w:r>
        <w:rPr>
          <w:color w:val="231F20"/>
        </w:rPr>
        <w:t>das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PlusEnergieBau-Diplom</w:t>
      </w:r>
      <w:r>
        <w:rPr>
          <w:color w:val="231F20"/>
        </w:rPr>
        <w:t> 2019.</w:t>
      </w:r>
      <w:r>
        <w:rPr/>
      </w:r>
    </w:p>
    <w:p>
      <w:pPr>
        <w:spacing w:before="67"/>
        <w:ind w:left="108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8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before="18"/>
        <w:ind w:left="10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spacing w:line="240" w:lineRule="auto" w:before="9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tbl>
      <w:tblPr>
        <w:tblW w:w="0" w:type="auto"/>
        <w:jc w:val="left"/>
        <w:tblInd w:w="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731"/>
        <w:gridCol w:w="789"/>
        <w:gridCol w:w="1025"/>
      </w:tblGrid>
      <w:tr>
        <w:trPr>
          <w:trHeight w:val="176" w:hRule="exact"/>
        </w:trPr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Wand:</w:t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2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2"/>
                <w:sz w:val="14"/>
              </w:rPr>
              <w:t>8</w:t>
            </w:r>
            <w:r>
              <w:rPr>
                <w:rFonts w:ascii="Theinhardt Regular"/>
                <w:sz w:val="14"/>
              </w:rPr>
              <w:t>8 cm</w:t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2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U-Wert:</w:t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22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0.06</w:t>
            </w:r>
            <w:r>
              <w:rPr>
                <w:rFonts w:ascii="Theinhardt Regular"/>
                <w:spacing w:val="-15"/>
                <w:sz w:val="14"/>
              </w:rPr>
              <w:t> </w:t>
            </w:r>
            <w:r>
              <w:rPr>
                <w:rFonts w:ascii="Theinhardt Regular"/>
                <w:sz w:val="14"/>
              </w:rPr>
              <w:t>W/m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K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Dach:</w:t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2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2"/>
                <w:sz w:val="14"/>
              </w:rPr>
              <w:t>8</w:t>
            </w:r>
            <w:r>
              <w:rPr>
                <w:rFonts w:ascii="Theinhardt Regular"/>
                <w:sz w:val="14"/>
              </w:rPr>
              <w:t>0 cm</w:t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2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U-Wert:</w:t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0.05 W/m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K</w:t>
            </w:r>
          </w:p>
        </w:tc>
      </w:tr>
      <w:tr>
        <w:trPr>
          <w:trHeight w:val="160" w:hRule="exact"/>
        </w:trPr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Boden:</w:t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2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72</w:t>
            </w:r>
            <w:r>
              <w:rPr>
                <w:rFonts w:ascii="Theinhardt Regular"/>
                <w:sz w:val="14"/>
              </w:rPr>
              <w:t> cm</w:t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2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U-Wert:</w:t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1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0.11 </w:t>
            </w:r>
            <w:r>
              <w:rPr>
                <w:rFonts w:ascii="Theinhardt Regular"/>
                <w:spacing w:val="-1"/>
                <w:sz w:val="14"/>
              </w:rPr>
              <w:t>W/m</w:t>
            </w:r>
            <w:r>
              <w:rPr>
                <w:rFonts w:ascii="Theinhardt Regular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spacing w:val="-1"/>
                <w:sz w:val="14"/>
              </w:rPr>
              <w:t>K</w:t>
            </w:r>
          </w:p>
        </w:tc>
      </w:tr>
      <w:tr>
        <w:trPr>
          <w:trHeight w:val="164" w:hRule="exact"/>
        </w:trPr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Fenster:</w:t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12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dreifach</w:t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12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U-Wert:</w:t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21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0.69 W/m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K</w:t>
            </w:r>
          </w:p>
        </w:tc>
      </w:tr>
    </w:tbl>
    <w:p>
      <w:pPr>
        <w:spacing w:line="172" w:lineRule="exact" w:before="33"/>
        <w:ind w:left="10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Energiebedarf</w:t>
      </w:r>
      <w:r>
        <w:rPr>
          <w:rFonts w:ascii="Theinhardt Bold"/>
          <w:sz w:val="14"/>
        </w:rPr>
      </w:r>
    </w:p>
    <w:p>
      <w:pPr>
        <w:tabs>
          <w:tab w:pos="1469" w:val="left" w:leader="none"/>
          <w:tab w:pos="1753" w:val="left" w:leader="none"/>
          <w:tab w:pos="2360" w:val="left" w:leader="none"/>
          <w:tab w:pos="2400" w:val="left" w:leader="none"/>
          <w:tab w:pos="2811" w:val="left" w:leader="none"/>
        </w:tabs>
        <w:spacing w:line="207" w:lineRule="auto" w:before="5"/>
        <w:ind w:left="108" w:right="37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EBF: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323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  <w:tab/>
        <w:t>%</w:t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Wärme:</w:t>
        <w:tab/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w w:val="95"/>
          <w:sz w:val="14"/>
          <w:szCs w:val="14"/>
        </w:rPr>
        <w:t>21.4</w:t>
        <w:tab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40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6’907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749" w:val="left" w:leader="none"/>
          <w:tab w:pos="2363" w:val="left" w:leader="none"/>
          <w:tab w:pos="2834" w:val="left" w:leader="none"/>
        </w:tabs>
        <w:spacing w:line="154" w:lineRule="exact" w:before="0"/>
        <w:ind w:left="10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Holz: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w w:val="95"/>
          <w:sz w:val="14"/>
          <w:szCs w:val="14"/>
        </w:rPr>
        <w:t>15.2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w w:val="95"/>
          <w:sz w:val="14"/>
          <w:szCs w:val="14"/>
        </w:rPr>
        <w:t>28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4’900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763" w:val="left" w:leader="none"/>
          <w:tab w:pos="2364" w:val="left" w:leader="none"/>
          <w:tab w:pos="2846" w:val="left" w:leader="none"/>
        </w:tabs>
        <w:spacing w:line="160" w:lineRule="exact" w:before="0"/>
        <w:ind w:left="10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color w:val="231F20"/>
          <w:spacing w:val="-6"/>
          <w:sz w:val="14"/>
          <w:szCs w:val="14"/>
        </w:rPr>
        <w:t>17.4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w w:val="95"/>
          <w:sz w:val="14"/>
          <w:szCs w:val="14"/>
        </w:rPr>
        <w:t>32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5’531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732" w:val="left" w:leader="none"/>
          <w:tab w:pos="2280" w:val="left" w:leader="none"/>
          <w:tab w:pos="2749" w:val="left" w:leader="none"/>
        </w:tabs>
        <w:spacing w:line="172" w:lineRule="exact" w:before="0"/>
        <w:ind w:left="10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color w:val="231F20"/>
          <w:w w:val="95"/>
          <w:sz w:val="14"/>
          <w:szCs w:val="14"/>
        </w:rPr>
        <w:t>54.0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17’338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0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840" w:val="left" w:leader="none"/>
          <w:tab w:pos="1679" w:val="left" w:leader="none"/>
          <w:tab w:pos="2360" w:val="left" w:leader="none"/>
          <w:tab w:pos="2400" w:val="left" w:leader="none"/>
          <w:tab w:pos="2811" w:val="left" w:leader="none"/>
        </w:tabs>
        <w:spacing w:line="207" w:lineRule="auto" w:before="5"/>
        <w:ind w:left="108" w:right="37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Eigen-EV:  </w:t>
      </w:r>
      <w:r>
        <w:rPr>
          <w:rFonts w:ascii="Theinhardt Regular" w:hAnsi="Theinhardt Regular" w:cs="Theinhardt Regular" w:eastAsia="Theinhardt Regular"/>
          <w:color w:val="231F20"/>
          <w:spacing w:val="3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1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kWp  </w:t>
      </w:r>
      <w:r>
        <w:rPr>
          <w:rFonts w:ascii="Theinhardt Regular" w:hAnsi="Theinhardt Regular" w:cs="Theinhardt Regular" w:eastAsia="Theinhardt Regular"/>
          <w:color w:val="231F20"/>
          <w:spacing w:val="2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a</w:t>
        <w:tab/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%</w:t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2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SK:</w:t>
        <w:tab/>
        <w:t>40</w:t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172.7</w:t>
        <w:tab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40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6’907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769" w:val="left" w:leader="none"/>
          <w:tab w:pos="1664" w:val="left" w:leader="none"/>
          <w:tab w:pos="2286" w:val="left" w:leader="none"/>
          <w:tab w:pos="2759" w:val="left" w:leader="none"/>
        </w:tabs>
        <w:spacing w:line="154" w:lineRule="exact" w:before="0"/>
        <w:ind w:left="10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PV: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125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22</w:t>
        <w:tab/>
        <w:t>186.2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w w:val="95"/>
          <w:sz w:val="14"/>
          <w:szCs w:val="14"/>
        </w:rPr>
        <w:t>134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23’275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291" w:val="left" w:leader="none"/>
          <w:tab w:pos="2754" w:val="left" w:leader="none"/>
        </w:tabs>
        <w:spacing w:line="172" w:lineRule="exact" w:before="0"/>
        <w:ind w:left="10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4"/>
          <w:szCs w:val="14"/>
        </w:rPr>
        <w:t>174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30’181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00" w:val="left" w:leader="none"/>
          <w:tab w:pos="2811" w:val="left" w:leader="none"/>
        </w:tabs>
        <w:spacing w:line="172" w:lineRule="exact" w:before="32"/>
        <w:ind w:left="10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Energiebilanz </w:t>
      </w:r>
      <w:r>
        <w:rPr>
          <w:rFonts w:ascii="Theinhardt Regular"/>
          <w:color w:val="231F20"/>
          <w:sz w:val="14"/>
        </w:rPr>
        <w:t>(Endenergie)</w:t>
        <w:tab/>
        <w:t>%</w:t>
        <w:tab/>
        <w:t>kWh/a</w:t>
      </w:r>
      <w:r>
        <w:rPr>
          <w:rFonts w:ascii="Theinhardt Regular"/>
          <w:sz w:val="14"/>
        </w:rPr>
      </w:r>
    </w:p>
    <w:p>
      <w:pPr>
        <w:tabs>
          <w:tab w:pos="2291" w:val="left" w:leader="none"/>
          <w:tab w:pos="2754" w:val="left" w:leader="none"/>
        </w:tabs>
        <w:spacing w:line="160" w:lineRule="exact" w:before="0"/>
        <w:ind w:left="10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4"/>
          <w:szCs w:val="14"/>
        </w:rPr>
        <w:t>174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30’181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280" w:val="left" w:leader="none"/>
          <w:tab w:pos="2764" w:val="left" w:leader="none"/>
        </w:tabs>
        <w:spacing w:line="160" w:lineRule="exact" w:before="0"/>
        <w:ind w:left="10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Gesamtenergiebedarf:</w:t>
        <w:tab/>
        <w:t>100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17’338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368" w:val="left" w:leader="none"/>
          <w:tab w:pos="2745" w:val="left" w:leader="none"/>
        </w:tabs>
        <w:spacing w:line="172" w:lineRule="exact" w:before="0"/>
        <w:ind w:left="10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Solarstromüberschuss: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w w:val="95"/>
          <w:sz w:val="14"/>
          <w:szCs w:val="14"/>
        </w:rPr>
        <w:t>7</w:t>
      </w:r>
      <w:r>
        <w:rPr>
          <w:rFonts w:ascii="Theinhardt Bold" w:hAnsi="Theinhardt Bold" w:cs="Theinhardt Bold" w:eastAsia="Theinhardt Bold"/>
          <w:b/>
          <w:bCs/>
          <w:color w:val="231F20"/>
          <w:w w:val="95"/>
          <w:sz w:val="14"/>
          <w:szCs w:val="14"/>
        </w:rPr>
        <w:t>4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4"/>
          <w:szCs w:val="14"/>
        </w:rPr>
        <w:t>1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’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4"/>
          <w:szCs w:val="14"/>
        </w:rPr>
        <w:t>8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4"/>
          <w:szCs w:val="14"/>
        </w:rPr>
        <w:t>4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4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39"/>
        <w:ind w:left="108" w:right="38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Bestätigt von </w:t>
      </w:r>
      <w:r>
        <w:rPr>
          <w:rFonts w:ascii="Theinhardt Bold" w:hAnsi="Theinhardt Bold"/>
          <w:b/>
          <w:color w:val="231F20"/>
          <w:spacing w:val="2"/>
          <w:sz w:val="14"/>
        </w:rPr>
        <w:t>Onyx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Energie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Dienste</w:t>
      </w:r>
      <w:r>
        <w:rPr>
          <w:rFonts w:ascii="Theinhardt Bold" w:hAnsi="Theinhardt Bold"/>
          <w:b/>
          <w:color w:val="231F20"/>
          <w:sz w:val="14"/>
        </w:rPr>
        <w:t> AG </w:t>
      </w:r>
      <w:r>
        <w:rPr>
          <w:rFonts w:ascii="Theinhardt Regular" w:hAnsi="Theinhardt Regular"/>
          <w:color w:val="231F20"/>
          <w:sz w:val="14"/>
        </w:rPr>
        <w:t>am</w:t>
      </w:r>
      <w:r>
        <w:rPr>
          <w:rFonts w:ascii="Theinhardt Regular" w:hAnsi="Theinhardt Regular"/>
          <w:color w:val="231F20"/>
          <w:spacing w:val="24"/>
          <w:sz w:val="14"/>
        </w:rPr>
        <w:t> </w:t>
      </w:r>
      <w:r>
        <w:rPr>
          <w:rFonts w:ascii="Theinhardt Regular" w:hAnsi="Theinhardt Regular"/>
          <w:color w:val="231F20"/>
          <w:spacing w:val="-3"/>
          <w:sz w:val="14"/>
        </w:rPr>
        <w:t>17.06.2019,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Mathias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Riedo</w:t>
      </w:r>
      <w:hyperlink r:id="rId7">
        <w:r>
          <w:rPr>
            <w:rFonts w:ascii="Theinhardt Regular" w:hAnsi="Theinhardt Regular"/>
            <w:color w:val="231F20"/>
            <w:spacing w:val="1"/>
            <w:sz w:val="14"/>
          </w:rPr>
          <w:t>,</w:t>
        </w:r>
        <w:r>
          <w:rPr>
            <w:rFonts w:ascii="Theinhardt Regular" w:hAnsi="Theinhardt Regular"/>
            <w:color w:val="231F20"/>
            <w:sz w:val="14"/>
          </w:rPr>
          <w:t> </w:t>
        </w:r>
        <w:r>
          <w:rPr>
            <w:rFonts w:ascii="Theinhardt Regular" w:hAnsi="Theinhardt Regular"/>
            <w:color w:val="231F20"/>
            <w:spacing w:val="2"/>
            <w:sz w:val="14"/>
          </w:rPr>
          <w:t>kundenservice@onyx.ch</w:t>
        </w:r>
      </w:hyperlink>
      <w:r>
        <w:rPr>
          <w:rFonts w:ascii="Theinhardt Regular" w:hAnsi="Theinhardt Regular"/>
          <w:color w:val="231F20"/>
          <w:spacing w:val="30"/>
          <w:sz w:val="14"/>
        </w:rPr>
        <w:t> </w:t>
      </w:r>
      <w:r>
        <w:rPr>
          <w:rFonts w:ascii="Theinhardt Black" w:hAnsi="Theinhardt Black"/>
          <w:b/>
          <w:color w:val="231F20"/>
          <w:sz w:val="14"/>
        </w:rPr>
        <w:t>Beteiligte Personen</w:t>
      </w:r>
      <w:r>
        <w:rPr>
          <w:rFonts w:ascii="Theinhardt Black" w:hAnsi="Theinhardt Black"/>
          <w:sz w:val="14"/>
        </w:rPr>
      </w:r>
    </w:p>
    <w:p>
      <w:pPr>
        <w:spacing w:line="240" w:lineRule="auto" w:before="0"/>
        <w:rPr>
          <w:rFonts w:ascii="Theinhardt Black" w:hAnsi="Theinhardt Black" w:cs="Theinhardt Black" w:eastAsia="Theinhardt Black"/>
          <w:b/>
          <w:bCs/>
          <w:sz w:val="4"/>
          <w:szCs w:val="4"/>
        </w:rPr>
      </w:pPr>
    </w:p>
    <w:p>
      <w:pPr>
        <w:spacing w:line="20" w:lineRule="atLeast"/>
        <w:ind w:left="108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Bauherr, </w:t>
      </w:r>
      <w:r>
        <w:rPr>
          <w:rFonts w:ascii="Theinhardt Bold" w:hAnsi="Theinhardt Bold"/>
          <w:b/>
          <w:color w:val="231F20"/>
          <w:spacing w:val="2"/>
          <w:sz w:val="14"/>
        </w:rPr>
        <w:t>Standort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r>
        <w:rPr>
          <w:rFonts w:ascii="Theinhardt Bold" w:hAnsi="Theinhardt Bold"/>
          <w:sz w:val="14"/>
        </w:rPr>
      </w:r>
    </w:p>
    <w:p>
      <w:pPr>
        <w:spacing w:line="207" w:lineRule="auto" w:before="5"/>
        <w:ind w:left="108" w:right="30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Ornella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Dalla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Libera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und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Pierre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Honsberger</w:t>
      </w:r>
      <w:r>
        <w:rPr>
          <w:rFonts w:ascii="Theinhardt Regular"/>
          <w:color w:val="231F20"/>
          <w:spacing w:val="4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Kleinholz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5,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3376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Graben</w:t>
      </w:r>
      <w:r>
        <w:rPr>
          <w:rFonts w:ascii="Theinhardt Regular"/>
          <w:sz w:val="14"/>
        </w:rPr>
      </w:r>
    </w:p>
    <w:p>
      <w:pPr>
        <w:spacing w:line="167" w:lineRule="exact" w:before="0"/>
        <w:ind w:left="10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31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921</w:t>
      </w:r>
      <w:r>
        <w:rPr>
          <w:rFonts w:ascii="Theinhardt Regular"/>
          <w:color w:val="231F20"/>
          <w:sz w:val="14"/>
        </w:rPr>
        <w:t> 33 02</w:t>
      </w:r>
      <w:r>
        <w:rPr>
          <w:rFonts w:ascii="Theinhardt Regular"/>
          <w:sz w:val="14"/>
        </w:rPr>
      </w:r>
    </w:p>
    <w:p>
      <w:pPr>
        <w:spacing w:line="172" w:lineRule="exact" w:before="32"/>
        <w:ind w:left="10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Architekturbüro</w:t>
      </w:r>
      <w:r>
        <w:rPr>
          <w:rFonts w:ascii="Theinhardt Bold" w:hAnsi="Theinhardt Bold"/>
          <w:sz w:val="14"/>
        </w:rPr>
      </w:r>
    </w:p>
    <w:p>
      <w:pPr>
        <w:spacing w:line="207" w:lineRule="auto" w:before="5"/>
        <w:ind w:left="108" w:right="189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Atelier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Schmidt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GmbH</w:t>
      </w:r>
      <w:r>
        <w:rPr>
          <w:rFonts w:ascii="Theinhardt Regular"/>
          <w:color w:val="231F20"/>
          <w:spacing w:val="24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Via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Fabrica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7"/>
          <w:sz w:val="14"/>
        </w:rPr>
        <w:t>17,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7166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Trun</w:t>
      </w:r>
      <w:r>
        <w:rPr>
          <w:rFonts w:ascii="Theinhardt Regular"/>
          <w:sz w:val="14"/>
        </w:rPr>
      </w:r>
    </w:p>
    <w:p>
      <w:pPr>
        <w:spacing w:line="167" w:lineRule="exact" w:before="0"/>
        <w:ind w:left="10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81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943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25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31</w:t>
      </w:r>
      <w:r>
        <w:rPr>
          <w:rFonts w:ascii="Theinhardt Regular"/>
          <w:sz w:val="14"/>
        </w:rPr>
      </w:r>
    </w:p>
    <w:p>
      <w:pPr>
        <w:spacing w:line="172" w:lineRule="exact" w:before="32"/>
        <w:ind w:left="10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Planung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Energiekonzept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Hertig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Ingenieure</w:t>
      </w:r>
      <w:r>
        <w:rPr>
          <w:rFonts w:ascii="Theinhardt Regular"/>
          <w:color w:val="231F20"/>
          <w:sz w:val="14"/>
        </w:rPr>
        <w:t> AG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10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3"/>
          <w:sz w:val="14"/>
        </w:rPr>
        <w:t>Gaswerkstrasse</w:t>
      </w:r>
      <w:r>
        <w:rPr>
          <w:rFonts w:ascii="Theinhardt Regular"/>
          <w:color w:val="231F20"/>
          <w:sz w:val="14"/>
        </w:rPr>
        <w:t> 63, </w:t>
      </w:r>
      <w:r>
        <w:rPr>
          <w:rFonts w:ascii="Theinhardt Regular"/>
          <w:color w:val="231F20"/>
          <w:spacing w:val="2"/>
          <w:sz w:val="14"/>
        </w:rPr>
        <w:t>4900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Langenthal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0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62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922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5"/>
          <w:sz w:val="14"/>
        </w:rPr>
        <w:t>74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44</w:t>
      </w:r>
      <w:r>
        <w:rPr>
          <w:rFonts w:ascii="Theinhardt Regular"/>
          <w:sz w:val="14"/>
        </w:rPr>
      </w:r>
    </w:p>
    <w:p>
      <w:pPr>
        <w:spacing w:line="172" w:lineRule="exact" w:before="32"/>
        <w:ind w:left="10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PV-Anlage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8" w:right="74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BS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Solar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Bracher</w:t>
      </w:r>
      <w:r>
        <w:rPr>
          <w:rFonts w:ascii="Theinhardt Regular"/>
          <w:color w:val="231F20"/>
          <w:sz w:val="14"/>
        </w:rPr>
        <w:t> + </w:t>
      </w:r>
      <w:r>
        <w:rPr>
          <w:rFonts w:ascii="Theinhardt Regular"/>
          <w:color w:val="231F20"/>
          <w:spacing w:val="1"/>
          <w:sz w:val="14"/>
        </w:rPr>
        <w:t>Schaub</w:t>
      </w:r>
      <w:r>
        <w:rPr>
          <w:rFonts w:ascii="Theinhardt Regular"/>
          <w:color w:val="231F20"/>
          <w:sz w:val="14"/>
        </w:rPr>
        <w:t> AG,</w:t>
      </w:r>
      <w:r>
        <w:rPr>
          <w:rFonts w:ascii="Theinhardt Regular"/>
          <w:color w:val="231F20"/>
          <w:spacing w:val="29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Hauptstrasse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183,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4466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Ormalingen</w:t>
      </w:r>
      <w:r>
        <w:rPr>
          <w:rFonts w:ascii="Theinhardt Regular"/>
          <w:sz w:val="14"/>
        </w:rPr>
      </w:r>
    </w:p>
    <w:p>
      <w:pPr>
        <w:spacing w:line="167" w:lineRule="exact" w:before="0"/>
        <w:ind w:left="10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61</w:t>
      </w:r>
      <w:r>
        <w:rPr>
          <w:rFonts w:ascii="Theinhardt Regular"/>
          <w:color w:val="231F20"/>
          <w:sz w:val="14"/>
        </w:rPr>
        <w:t> 985 </w:t>
      </w:r>
      <w:r>
        <w:rPr>
          <w:rFonts w:ascii="Theinhardt Regular"/>
          <w:color w:val="231F20"/>
          <w:spacing w:val="-1"/>
          <w:sz w:val="14"/>
        </w:rPr>
        <w:t>97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97</w:t>
      </w:r>
      <w:r>
        <w:rPr>
          <w:rFonts w:ascii="Theinhardt Regular"/>
          <w:sz w:val="14"/>
        </w:rPr>
      </w:r>
    </w:p>
    <w:p>
      <w:pPr>
        <w:spacing w:after="0" w:line="16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40" w:right="740"/>
          <w:cols w:num="3" w:equalWidth="0">
            <w:col w:w="3465" w:space="107"/>
            <w:col w:w="3465" w:space="107"/>
            <w:col w:w="3586"/>
          </w:cols>
        </w:sect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1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13"/>
        <w:rPr>
          <w:rFonts w:ascii="Theinhardt Regular" w:hAnsi="Theinhardt Regular" w:cs="Theinhardt Regular" w:eastAsia="Theinhardt Regular"/>
          <w:sz w:val="3"/>
          <w:szCs w:val="3"/>
        </w:rPr>
      </w:pPr>
    </w:p>
    <w:p>
      <w:pPr>
        <w:spacing w:line="200" w:lineRule="atLeast"/>
        <w:ind w:left="7257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34401" cy="1356360"/>
            <wp:effectExtent l="0" t="0" r="0" b="0"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401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50" w:val="left" w:leader="none"/>
        </w:tabs>
        <w:spacing w:before="23"/>
        <w:ind w:left="10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line="240" w:lineRule="auto" w:before="6"/>
        <w:rPr>
          <w:rFonts w:ascii="Theinhardt Bold" w:hAnsi="Theinhardt Bold" w:cs="Theinhardt Bold" w:eastAsia="Theinhardt Bold"/>
          <w:b/>
          <w:bCs/>
          <w:sz w:val="19"/>
          <w:szCs w:val="19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9"/>
          <w:szCs w:val="19"/>
        </w:rPr>
        <w:sectPr>
          <w:type w:val="continuous"/>
          <w:pgSz w:w="11910" w:h="16840"/>
          <w:pgMar w:top="840" w:bottom="280" w:left="440" w:right="740"/>
        </w:sectPr>
      </w:pPr>
    </w:p>
    <w:p>
      <w:pPr>
        <w:numPr>
          <w:ilvl w:val="0"/>
          <w:numId w:val="1"/>
        </w:numPr>
        <w:tabs>
          <w:tab w:pos="336" w:val="left" w:leader="none"/>
        </w:tabs>
        <w:spacing w:line="160" w:lineRule="exact" w:before="76"/>
        <w:ind w:left="335" w:right="42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Strohballenhaus mit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 grosser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Dachfläche</w:t>
      </w:r>
      <w:r>
        <w:rPr>
          <w:rFonts w:ascii="Theinhardt Bold" w:hAnsi="Theinhardt Bold" w:cs="Theinhardt Bold" w:eastAsia="Theinhardt Bold"/>
          <w:b/>
          <w:bCs/>
          <w:color w:val="231F20"/>
          <w:spacing w:val="2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produziert mit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30’181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74% mehr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06" w:lineRule="exact" w:before="0"/>
        <w:ind w:left="33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-1"/>
          <w:sz w:val="14"/>
        </w:rPr>
        <w:t>CO</w:t>
      </w:r>
      <w:r>
        <w:rPr>
          <w:rFonts w:ascii="Theinhardt Bold" w:hAnsi="Theinhardt Bold"/>
          <w:b/>
          <w:color w:val="231F20"/>
          <w:spacing w:val="-1"/>
          <w:position w:val="-4"/>
          <w:sz w:val="8"/>
        </w:rPr>
        <w:t>2</w:t>
      </w:r>
      <w:r>
        <w:rPr>
          <w:rFonts w:ascii="Theinhardt Bold" w:hAnsi="Theinhardt Bold"/>
          <w:b/>
          <w:color w:val="231F20"/>
          <w:spacing w:val="-1"/>
          <w:sz w:val="14"/>
        </w:rPr>
        <w:t>-freie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Solarenergie</w:t>
      </w:r>
      <w:r>
        <w:rPr>
          <w:rFonts w:ascii="Theinhardt Bold" w:hAnsi="Theinhardt Bold"/>
          <w:b/>
          <w:color w:val="231F20"/>
          <w:sz w:val="14"/>
        </w:rPr>
        <w:t> als es </w:t>
      </w:r>
      <w:r>
        <w:rPr>
          <w:rFonts w:ascii="Theinhardt Bold" w:hAnsi="Theinhardt Bold"/>
          <w:b/>
          <w:color w:val="231F20"/>
          <w:spacing w:val="-1"/>
          <w:sz w:val="14"/>
        </w:rPr>
        <w:t>selbst</w:t>
      </w:r>
      <w:r>
        <w:rPr>
          <w:rFonts w:ascii="Theinhardt Bold" w:hAnsi="Theinhardt Bold"/>
          <w:b/>
          <w:color w:val="231F20"/>
          <w:sz w:val="14"/>
        </w:rPr>
        <w:t> benötigt.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36" w:val="left" w:leader="none"/>
        </w:tabs>
        <w:spacing w:line="160" w:lineRule="exact" w:before="76"/>
        <w:ind w:left="335" w:right="3788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br w:type="column"/>
        <w:t>Auf</w:t>
      </w:r>
      <w:r>
        <w:rPr>
          <w:rFonts w:ascii="Theinhardt Bold" w:hAnsi="Theinhardt Bold"/>
          <w:b/>
          <w:color w:val="231F20"/>
          <w:spacing w:val="-1"/>
          <w:sz w:val="14"/>
        </w:rPr>
        <w:t> der </w:t>
      </w:r>
      <w:r>
        <w:rPr>
          <w:rFonts w:ascii="Theinhardt Bold" w:hAnsi="Theinhardt Bold"/>
          <w:b/>
          <w:color w:val="231F20"/>
          <w:sz w:val="14"/>
        </w:rPr>
        <w:t>Südseite befinden</w:t>
      </w:r>
      <w:r>
        <w:rPr>
          <w:rFonts w:ascii="Theinhardt Bold" w:hAnsi="Theinhardt Bold"/>
          <w:b/>
          <w:color w:val="231F20"/>
          <w:spacing w:val="-1"/>
          <w:sz w:val="14"/>
        </w:rPr>
        <w:t> sich</w:t>
      </w:r>
      <w:r>
        <w:rPr>
          <w:rFonts w:ascii="Theinhardt Bold" w:hAnsi="Theinhardt Bold"/>
          <w:b/>
          <w:color w:val="231F20"/>
          <w:sz w:val="14"/>
        </w:rPr>
        <w:t> sowohl</w:t>
      </w:r>
      <w:r>
        <w:rPr>
          <w:rFonts w:ascii="Theinhardt Bold" w:hAnsi="Theinhardt Bold"/>
          <w:b/>
          <w:color w:val="231F20"/>
          <w:spacing w:val="-1"/>
          <w:sz w:val="14"/>
        </w:rPr>
        <w:t> transpa-</w:t>
      </w:r>
      <w:r>
        <w:rPr>
          <w:rFonts w:ascii="Theinhardt Bold" w:hAnsi="Theinhardt Bold"/>
          <w:b/>
          <w:color w:val="231F20"/>
          <w:spacing w:val="26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rente </w:t>
      </w:r>
      <w:r>
        <w:rPr>
          <w:rFonts w:ascii="Theinhardt Bold" w:hAnsi="Theinhardt Bold"/>
          <w:b/>
          <w:color w:val="231F20"/>
          <w:sz w:val="14"/>
        </w:rPr>
        <w:t>Glasflächen,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PV-Module </w:t>
      </w:r>
      <w:r>
        <w:rPr>
          <w:rFonts w:ascii="Theinhardt Bold" w:hAnsi="Theinhardt Bold"/>
          <w:b/>
          <w:color w:val="231F20"/>
          <w:sz w:val="14"/>
        </w:rPr>
        <w:t>als auch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Solar-</w:t>
      </w:r>
      <w:r>
        <w:rPr>
          <w:rFonts w:ascii="Theinhardt Bold" w:hAnsi="Theinhardt Bold"/>
          <w:b/>
          <w:color w:val="231F20"/>
          <w:spacing w:val="28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thermie-Kollektoren.</w:t>
      </w:r>
      <w:r>
        <w:rPr>
          <w:rFonts w:ascii="Theinhardt Bold" w:hAns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40" w:right="740"/>
          <w:cols w:num="2" w:equalWidth="0">
            <w:col w:w="3225" w:space="347"/>
            <w:col w:w="7158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17"/>
          <w:szCs w:val="17"/>
        </w:rPr>
      </w:pPr>
    </w:p>
    <w:p>
      <w:pPr>
        <w:spacing w:before="0"/>
        <w:ind w:left="12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60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2019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2019</w:t>
      </w:r>
      <w:r>
        <w:rPr>
          <w:rFonts w:ascii="Theinhardt Regular"/>
          <w:sz w:val="14"/>
        </w:rPr>
      </w:r>
    </w:p>
    <w:sectPr>
      <w:type w:val="continuous"/>
      <w:pgSz w:w="11910" w:h="16840"/>
      <w:pgMar w:top="840" w:bottom="280" w:left="4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5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24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3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02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90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68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57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46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0"/>
      <w:ind w:left="108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kundenservice@onyx.ch" TargetMode="External"/><Relationship Id="rId8" Type="http://schemas.openxmlformats.org/officeDocument/2006/relationships/image" Target="media/image3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2019-10-04T09:54:58Z</dcterms:created>
  <dcterms:modified xsi:type="dcterms:W3CDTF">2019-10-04T09:54:58Z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LastSaved">
    <vt:filetime>2019-10-04T00:00:00Z</vt:filetime>
  </property>
</Properties>
</file>