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96" w:val="left" w:leader="none"/>
        </w:tabs>
        <w:spacing w:line="230" w:lineRule="exact" w:before="38"/>
        <w:ind w:left="157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37.063pt;margin-top:14.14727pt;width:.1pt;height:.1pt;mso-position-horizontal-relative:page;mso-position-vertical-relative:paragraph;z-index:-7768" coordorigin="741,283" coordsize="2,2">
            <v:shape style="position:absolute;left:741;top:283;width:2;height:2" coordorigin="741,283" coordsize="0,0" path="m741,283l741,28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59.235992pt;margin-top:14.14727pt;width:.1pt;height:.1pt;mso-position-horizontal-relative:page;mso-position-vertical-relative:paragraph;z-index:1120" coordorigin="3185,283" coordsize="2,2">
            <v:shape style="position:absolute;left:3185;top:283;width:2;height:2" coordorigin="3185,283" coordsize="0,0" path="m3185,283l3185,28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37.063pt;margin-top:25.64727pt;width:.1pt;height:.1pt;mso-position-horizontal-relative:page;mso-position-vertical-relative:paragraph;z-index:-7720" coordorigin="741,513" coordsize="2,2">
            <v:shape style="position:absolute;left:741;top:513;width:2;height:2" coordorigin="741,513" coordsize="0,0" path="m741,513l741,51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59.235992pt;margin-top:25.64727pt;width:.1pt;height:.1pt;mso-position-horizontal-relative:page;mso-position-vertical-relative:paragraph;z-index:1168" coordorigin="3185,513" coordsize="2,2">
            <v:shape style="position:absolute;left:3185;top:513;width:2;height:2" coordorigin="3185,513" coordsize="0,0" path="m3185,513l3185,51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shape style="position:absolute;margin-left:36.851002pt;margin-top:53.477772pt;width:82.2043pt;height:60.2039pt;mso-position-horizontal-relative:page;mso-position-vertical-relative:paragraph;z-index:1192" type="#_x0000_t75" stroked="false">
            <v:imagedata r:id="rId5" o:title=""/>
          </v:shape>
        </w:pict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Kategorie</w:t>
      </w:r>
      <w:r>
        <w:rPr>
          <w:rFonts w:ascii="Theinhardt Black" w:hAnsi="Theinhardt Black"/>
          <w:b/>
          <w:color w:val="231F20"/>
          <w:spacing w:val="-1"/>
          <w:sz w:val="18"/>
          <w:u w:val="dotted" w:color="231F20"/>
        </w:rPr>
        <w:t>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B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5"/>
          <w:sz w:val="18"/>
        </w:rPr>
        <w:t> </w:t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PlusEnergieBauten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2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PlusEnergieBau</w:t>
      </w:r>
      <w:r>
        <w:rPr>
          <w:rFonts w:ascii="Theinhardt Regular" w:hAnsi="Theinhardt Regular"/>
          <w:color w:val="231F20"/>
          <w:spacing w:val="-1"/>
          <w:position w:val="6"/>
          <w:sz w:val="10"/>
        </w:rPr>
        <w:t>®</w:t>
      </w:r>
      <w:r>
        <w:rPr>
          <w:rFonts w:ascii="Theinhardt Regular" w:hAnsi="Theinhardt Regular"/>
          <w:color w:val="231F20"/>
          <w:spacing w:val="-1"/>
          <w:sz w:val="18"/>
        </w:rPr>
        <w:t>-Diplom</w:t>
      </w:r>
      <w:r>
        <w:rPr>
          <w:rFonts w:ascii="Theinhardt Regular" w:hAnsi="Theinhardt Regular"/>
          <w:color w:val="231F20"/>
          <w:spacing w:val="3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2018</w:t>
      </w:r>
      <w:r>
        <w:rPr>
          <w:rFonts w:ascii="Theinhardt Regular" w:hAnsi="Theinhardt Regular"/>
          <w:sz w:val="18"/>
        </w:rPr>
      </w:r>
    </w:p>
    <w:p>
      <w:pPr>
        <w:spacing w:line="230" w:lineRule="exact" w:before="38"/>
        <w:ind w:left="157" w:right="117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Einfamilienhaus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(EFH)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Buchrain/LU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1976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stand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mehrere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Jahre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lang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leer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bis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sich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Irene</w:t>
      </w:r>
      <w:r>
        <w:rPr>
          <w:rFonts w:ascii="Theinhardt Bold" w:hAnsi="Theinhardt Bold" w:cs="Theinhardt Bold" w:eastAsia="Theinhardt Bold"/>
          <w:b/>
          <w:bCs/>
          <w:color w:val="231F20"/>
          <w:spacing w:val="7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Rolf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Hunkeler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dazu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entschlossen,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Haus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zu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sanieren.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Gebäude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wurde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teilweise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ab-</w:t>
      </w:r>
      <w:r>
        <w:rPr>
          <w:rFonts w:ascii="Theinhardt Bold" w:hAnsi="Theinhardt Bold" w:cs="Theinhardt Bold" w:eastAsia="Theinhardt Bold"/>
          <w:b/>
          <w:bCs/>
          <w:color w:val="231F20"/>
          <w:spacing w:val="6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gerissen.</w:t>
      </w:r>
      <w:r>
        <w:rPr>
          <w:rFonts w:ascii="Theinhardt Bold" w:hAnsi="Theinhardt Bold" w:cs="Theinhardt Bold" w:eastAsia="Theinhardt Bold"/>
          <w:b/>
          <w:bCs/>
          <w:color w:val="231F20"/>
          <w:spacing w:val="-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Bestehen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blieben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nur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Massivbauteil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Erdgeschosses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sowie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gesamte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Unter-</w:t>
      </w:r>
      <w:r>
        <w:rPr>
          <w:rFonts w:ascii="Theinhardt Bold" w:hAnsi="Theinhardt Bold" w:cs="Theinhardt Bold" w:eastAsia="Theinhardt Bold"/>
          <w:b/>
          <w:bCs/>
          <w:color w:val="231F20"/>
          <w:spacing w:val="2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geschoss.</w:t>
      </w:r>
      <w:r>
        <w:rPr>
          <w:rFonts w:ascii="Theinhardt Bold" w:hAnsi="Theinhardt Bold" w:cs="Theinhardt Bold" w:eastAsia="Theinhardt Bold"/>
          <w:b/>
          <w:bCs/>
          <w:color w:val="231F20"/>
          <w:spacing w:val="-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Dämmung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Gebäudehülle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wurde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verbessert.</w:t>
      </w:r>
      <w:r>
        <w:rPr>
          <w:rFonts w:ascii="Theinhardt Bold" w:hAnsi="Theinhardt Bold" w:cs="Theinhardt Bold" w:eastAsia="Theinhardt Bold"/>
          <w:b/>
          <w:bCs/>
          <w:color w:val="231F20"/>
          <w:spacing w:val="-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einem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U-Wert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0.12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sz w:val="18"/>
          <w:szCs w:val="18"/>
        </w:rPr>
        <w:t>W/m</w:t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position w:val="6"/>
          <w:sz w:val="10"/>
          <w:szCs w:val="10"/>
        </w:rPr>
        <w:t>2</w:t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sz w:val="18"/>
          <w:szCs w:val="18"/>
        </w:rPr>
        <w:t>K</w:t>
      </w:r>
      <w:r>
        <w:rPr>
          <w:rFonts w:ascii="Theinhardt Bold" w:hAnsi="Theinhardt Bold" w:cs="Theinhardt Bold" w:eastAsia="Theinhardt Bold"/>
          <w:b/>
          <w:bCs/>
          <w:color w:val="231F20"/>
          <w:spacing w:val="7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für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Wände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Dach,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effizienten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Geräten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LED-Lampen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konnte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Energiebedarf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um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mehr</w:t>
      </w:r>
      <w:r>
        <w:rPr>
          <w:rFonts w:ascii="Theinhardt Bold" w:hAnsi="Theinhardt Bold" w:cs="Theinhardt Bold" w:eastAsia="Theinhardt Bold"/>
          <w:b/>
          <w:bCs/>
          <w:color w:val="231F20"/>
          <w:spacing w:val="4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als</w:t>
      </w:r>
      <w:r>
        <w:rPr>
          <w:rFonts w:ascii="Theinhardt Bold" w:hAnsi="Theinhardt Bold" w:cs="Theinhardt Bold" w:eastAsia="Theinhardt Bold"/>
          <w:b/>
          <w:bCs/>
          <w:color w:val="231F20"/>
          <w:spacing w:val="3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3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Hälfte</w:t>
      </w:r>
      <w:r>
        <w:rPr>
          <w:rFonts w:ascii="Theinhardt Bold" w:hAnsi="Theinhardt Bold" w:cs="Theinhardt Bold" w:eastAsia="Theinhardt Bold"/>
          <w:b/>
          <w:bCs/>
          <w:color w:val="231F20"/>
          <w:spacing w:val="3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gesenkt</w:t>
      </w:r>
      <w:r>
        <w:rPr>
          <w:rFonts w:ascii="Theinhardt Bold" w:hAnsi="Theinhardt Bold" w:cs="Theinhardt Bold" w:eastAsia="Theinhardt Bold"/>
          <w:b/>
          <w:bCs/>
          <w:color w:val="231F20"/>
          <w:spacing w:val="3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werden.</w:t>
      </w:r>
      <w:r>
        <w:rPr>
          <w:rFonts w:ascii="Theinhardt Bold" w:hAnsi="Theinhardt Bold" w:cs="Theinhardt Bold" w:eastAsia="Theinhardt Bold"/>
          <w:b/>
          <w:bCs/>
          <w:color w:val="231F20"/>
          <w:spacing w:val="2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3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renovierte</w:t>
      </w:r>
      <w:r>
        <w:rPr>
          <w:rFonts w:ascii="Theinhardt Bold" w:hAnsi="Theinhardt Bold" w:cs="Theinhardt Bold" w:eastAsia="Theinhardt Bold"/>
          <w:b/>
          <w:bCs/>
          <w:color w:val="231F20"/>
          <w:spacing w:val="3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Bau</w:t>
      </w:r>
      <w:r>
        <w:rPr>
          <w:rFonts w:ascii="Theinhardt Bold" w:hAnsi="Theinhardt Bold" w:cs="Theinhardt Bold" w:eastAsia="Theinhardt Bold"/>
          <w:b/>
          <w:bCs/>
          <w:color w:val="231F20"/>
          <w:spacing w:val="3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weist</w:t>
      </w:r>
      <w:r>
        <w:rPr>
          <w:rFonts w:ascii="Theinhardt Bold" w:hAnsi="Theinhardt Bold" w:cs="Theinhardt Bold" w:eastAsia="Theinhardt Bold"/>
          <w:b/>
          <w:bCs/>
          <w:color w:val="231F20"/>
          <w:spacing w:val="3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nun</w:t>
      </w:r>
      <w:r>
        <w:rPr>
          <w:rFonts w:ascii="Theinhardt Bold" w:hAnsi="Theinhardt Bold" w:cs="Theinhardt Bold" w:eastAsia="Theinhardt Bold"/>
          <w:b/>
          <w:bCs/>
          <w:color w:val="231F20"/>
          <w:spacing w:val="3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einen</w:t>
      </w:r>
      <w:r>
        <w:rPr>
          <w:rFonts w:ascii="Theinhardt Bold" w:hAnsi="Theinhardt Bold" w:cs="Theinhardt Bold" w:eastAsia="Theinhardt Bold"/>
          <w:b/>
          <w:bCs/>
          <w:color w:val="231F20"/>
          <w:spacing w:val="3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Energiebedarf</w:t>
      </w:r>
      <w:r>
        <w:rPr>
          <w:rFonts w:ascii="Theinhardt Bold" w:hAnsi="Theinhardt Bold" w:cs="Theinhardt Bold" w:eastAsia="Theinhardt Bold"/>
          <w:b/>
          <w:bCs/>
          <w:color w:val="231F20"/>
          <w:spacing w:val="3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231F20"/>
          <w:spacing w:val="3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rund</w:t>
      </w:r>
      <w:r>
        <w:rPr>
          <w:rFonts w:ascii="Theinhardt Bold" w:hAnsi="Theinhardt Bold" w:cs="Theinhardt Bold" w:eastAsia="Theinhardt Bold"/>
          <w:b/>
          <w:bCs/>
          <w:color w:val="231F20"/>
          <w:spacing w:val="5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15’300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auf.</w:t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29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starke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ganzflächig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Dach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integrierte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PV-Anlage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produ-</w:t>
      </w:r>
      <w:r>
        <w:rPr>
          <w:rFonts w:ascii="Theinhardt Bold" w:hAnsi="Theinhardt Bold" w:cs="Theinhardt Bold" w:eastAsia="Theinhardt Bold"/>
          <w:b/>
          <w:bCs/>
          <w:color w:val="231F20"/>
          <w:spacing w:val="2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ziert rund 22’600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color w:val="231F20"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Somit verfügt das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EFH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über eine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Eigenenergieversorgung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von 148%.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2250" w:h="17180"/>
          <w:pgMar w:top="1000" w:bottom="280" w:left="580" w:right="900"/>
          <w:cols w:num="2" w:equalWidth="0">
            <w:col w:w="2597" w:space="82"/>
            <w:col w:w="809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7"/>
        <w:rPr>
          <w:rFonts w:ascii="Theinhardt Bold" w:hAnsi="Theinhardt Bold" w:cs="Theinhardt Bold" w:eastAsia="Theinhardt Bold"/>
          <w:b/>
          <w:bCs/>
          <w:sz w:val="23"/>
          <w:szCs w:val="23"/>
        </w:rPr>
      </w:pPr>
    </w:p>
    <w:p>
      <w:pPr>
        <w:spacing w:before="5"/>
        <w:ind w:left="157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/>
          <w:b/>
          <w:color w:val="0067B1"/>
          <w:spacing w:val="-4"/>
          <w:sz w:val="40"/>
        </w:rPr>
        <w:t>148%</w:t>
      </w:r>
      <w:r>
        <w:rPr>
          <w:rFonts w:ascii="Theinhardt Black"/>
          <w:b/>
          <w:color w:val="0067B1"/>
          <w:sz w:val="40"/>
        </w:rPr>
        <w:t>-</w:t>
      </w:r>
      <w:r>
        <w:rPr>
          <w:rFonts w:ascii="Theinhardt Black"/>
          <w:b/>
          <w:color w:val="0067B1"/>
          <w:spacing w:val="-8"/>
          <w:sz w:val="40"/>
        </w:rPr>
        <w:t>P</w:t>
      </w:r>
      <w:r>
        <w:rPr>
          <w:rFonts w:ascii="Theinhardt Black"/>
          <w:b/>
          <w:color w:val="0067B1"/>
          <w:spacing w:val="-6"/>
          <w:sz w:val="40"/>
        </w:rPr>
        <w:t>E</w:t>
      </w:r>
      <w:r>
        <w:rPr>
          <w:rFonts w:ascii="Theinhardt Black"/>
          <w:b/>
          <w:color w:val="0067B1"/>
          <w:spacing w:val="-4"/>
          <w:sz w:val="40"/>
        </w:rPr>
        <w:t>B</w:t>
      </w:r>
      <w:r>
        <w:rPr>
          <w:rFonts w:ascii="Theinhardt Black"/>
          <w:b/>
          <w:color w:val="0067B1"/>
          <w:sz w:val="40"/>
        </w:rPr>
        <w:t>-</w:t>
      </w:r>
      <w:r>
        <w:rPr>
          <w:rFonts w:ascii="Theinhardt Black"/>
          <w:b/>
          <w:color w:val="0067B1"/>
          <w:spacing w:val="-6"/>
          <w:sz w:val="40"/>
        </w:rPr>
        <w:t>EF</w:t>
      </w:r>
      <w:r>
        <w:rPr>
          <w:rFonts w:ascii="Theinhardt Black"/>
          <w:b/>
          <w:color w:val="0067B1"/>
          <w:sz w:val="40"/>
        </w:rPr>
        <w:t>H</w:t>
      </w:r>
      <w:r>
        <w:rPr>
          <w:rFonts w:ascii="Theinhardt Black"/>
          <w:b/>
          <w:color w:val="0067B1"/>
          <w:spacing w:val="-8"/>
          <w:sz w:val="40"/>
        </w:rPr>
        <w:t> </w:t>
      </w:r>
      <w:r>
        <w:rPr>
          <w:rFonts w:ascii="Theinhardt Black"/>
          <w:b/>
          <w:color w:val="0067B1"/>
          <w:spacing w:val="4"/>
          <w:sz w:val="40"/>
        </w:rPr>
        <w:t>S</w:t>
      </w:r>
      <w:r>
        <w:rPr>
          <w:rFonts w:ascii="Theinhardt Black"/>
          <w:b/>
          <w:color w:val="0067B1"/>
          <w:sz w:val="40"/>
        </w:rPr>
        <w:t>a</w:t>
      </w:r>
      <w:r>
        <w:rPr>
          <w:rFonts w:ascii="Theinhardt Black"/>
          <w:b/>
          <w:color w:val="0067B1"/>
          <w:spacing w:val="-2"/>
          <w:sz w:val="40"/>
        </w:rPr>
        <w:t>nie</w:t>
      </w:r>
      <w:r>
        <w:rPr>
          <w:rFonts w:ascii="Theinhardt Black"/>
          <w:b/>
          <w:color w:val="0067B1"/>
          <w:spacing w:val="3"/>
          <w:sz w:val="40"/>
        </w:rPr>
        <w:t>r</w:t>
      </w:r>
      <w:r>
        <w:rPr>
          <w:rFonts w:ascii="Theinhardt Black"/>
          <w:b/>
          <w:color w:val="0067B1"/>
          <w:spacing w:val="-2"/>
          <w:sz w:val="40"/>
        </w:rPr>
        <w:t>u</w:t>
      </w:r>
      <w:r>
        <w:rPr>
          <w:rFonts w:ascii="Theinhardt Black"/>
          <w:b/>
          <w:color w:val="0067B1"/>
          <w:spacing w:val="-3"/>
          <w:sz w:val="40"/>
        </w:rPr>
        <w:t>n</w:t>
      </w:r>
      <w:r>
        <w:rPr>
          <w:rFonts w:ascii="Theinhardt Black"/>
          <w:b/>
          <w:color w:val="0067B1"/>
          <w:sz w:val="40"/>
        </w:rPr>
        <w:t>g</w:t>
      </w:r>
      <w:r>
        <w:rPr>
          <w:rFonts w:ascii="Theinhardt Black"/>
          <w:b/>
          <w:color w:val="0067B1"/>
          <w:spacing w:val="-8"/>
          <w:sz w:val="40"/>
        </w:rPr>
        <w:t> </w:t>
      </w:r>
      <w:r>
        <w:rPr>
          <w:rFonts w:ascii="Theinhardt Black"/>
          <w:b/>
          <w:color w:val="0067B1"/>
          <w:sz w:val="40"/>
        </w:rPr>
        <w:t>H</w:t>
      </w:r>
      <w:r>
        <w:rPr>
          <w:rFonts w:ascii="Theinhardt Black"/>
          <w:b/>
          <w:color w:val="0067B1"/>
          <w:spacing w:val="-2"/>
          <w:sz w:val="40"/>
        </w:rPr>
        <w:t>un</w:t>
      </w:r>
      <w:r>
        <w:rPr>
          <w:rFonts w:ascii="Theinhardt Black"/>
          <w:b/>
          <w:color w:val="0067B1"/>
          <w:spacing w:val="-6"/>
          <w:sz w:val="40"/>
        </w:rPr>
        <w:t>k</w:t>
      </w:r>
      <w:r>
        <w:rPr>
          <w:rFonts w:ascii="Theinhardt Black"/>
          <w:b/>
          <w:color w:val="0067B1"/>
          <w:spacing w:val="-2"/>
          <w:sz w:val="40"/>
        </w:rPr>
        <w:t>ele</w:t>
      </w:r>
      <w:r>
        <w:rPr>
          <w:rFonts w:ascii="Theinhardt Black"/>
          <w:b/>
          <w:color w:val="0067B1"/>
          <w:spacing w:val="-28"/>
          <w:sz w:val="40"/>
        </w:rPr>
        <w:t>r</w:t>
      </w:r>
      <w:r>
        <w:rPr>
          <w:rFonts w:ascii="Theinhardt Black"/>
          <w:b/>
          <w:color w:val="0067B1"/>
          <w:sz w:val="40"/>
        </w:rPr>
        <w:t>,</w:t>
      </w:r>
      <w:r>
        <w:rPr>
          <w:rFonts w:ascii="Theinhardt Black"/>
          <w:b/>
          <w:color w:val="0067B1"/>
          <w:spacing w:val="-32"/>
          <w:sz w:val="40"/>
        </w:rPr>
        <w:t> </w:t>
      </w:r>
      <w:r>
        <w:rPr>
          <w:rFonts w:ascii="Theinhardt Black"/>
          <w:b/>
          <w:color w:val="0067B1"/>
          <w:spacing w:val="-4"/>
          <w:sz w:val="40"/>
        </w:rPr>
        <w:t>603</w:t>
      </w:r>
      <w:r>
        <w:rPr>
          <w:rFonts w:ascii="Theinhardt Black"/>
          <w:b/>
          <w:color w:val="0067B1"/>
          <w:sz w:val="40"/>
        </w:rPr>
        <w:t>3</w:t>
      </w:r>
      <w:r>
        <w:rPr>
          <w:rFonts w:ascii="Theinhardt Black"/>
          <w:b/>
          <w:color w:val="0067B1"/>
          <w:spacing w:val="-8"/>
          <w:sz w:val="40"/>
        </w:rPr>
        <w:t> </w:t>
      </w:r>
      <w:r>
        <w:rPr>
          <w:rFonts w:ascii="Theinhardt Black"/>
          <w:b/>
          <w:color w:val="0067B1"/>
          <w:spacing w:val="2"/>
          <w:sz w:val="40"/>
        </w:rPr>
        <w:t>B</w:t>
      </w:r>
      <w:r>
        <w:rPr>
          <w:rFonts w:ascii="Theinhardt Black"/>
          <w:b/>
          <w:color w:val="0067B1"/>
          <w:spacing w:val="-2"/>
          <w:sz w:val="40"/>
        </w:rPr>
        <w:t>u</w:t>
      </w:r>
      <w:r>
        <w:rPr>
          <w:rFonts w:ascii="Theinhardt Black"/>
          <w:b/>
          <w:color w:val="0067B1"/>
          <w:spacing w:val="2"/>
          <w:sz w:val="40"/>
        </w:rPr>
        <w:t>c</w:t>
      </w:r>
      <w:r>
        <w:rPr>
          <w:rFonts w:ascii="Theinhardt Black"/>
          <w:b/>
          <w:color w:val="0067B1"/>
          <w:spacing w:val="-2"/>
          <w:sz w:val="40"/>
        </w:rPr>
        <w:t>h</w:t>
      </w:r>
      <w:r>
        <w:rPr>
          <w:rFonts w:ascii="Theinhardt Black"/>
          <w:b/>
          <w:color w:val="0067B1"/>
          <w:spacing w:val="4"/>
          <w:sz w:val="40"/>
        </w:rPr>
        <w:t>r</w:t>
      </w:r>
      <w:r>
        <w:rPr>
          <w:rFonts w:ascii="Theinhardt Black"/>
          <w:b/>
          <w:color w:val="0067B1"/>
          <w:spacing w:val="-1"/>
          <w:sz w:val="40"/>
        </w:rPr>
        <w:t>a</w:t>
      </w:r>
      <w:r>
        <w:rPr>
          <w:rFonts w:ascii="Theinhardt Black"/>
          <w:b/>
          <w:color w:val="0067B1"/>
          <w:spacing w:val="-2"/>
          <w:sz w:val="40"/>
        </w:rPr>
        <w:t>i</w:t>
      </w:r>
      <w:r>
        <w:rPr>
          <w:rFonts w:ascii="Theinhardt Black"/>
          <w:b/>
          <w:color w:val="0067B1"/>
          <w:spacing w:val="6"/>
          <w:sz w:val="40"/>
        </w:rPr>
        <w:t>n/</w:t>
      </w:r>
      <w:r>
        <w:rPr>
          <w:rFonts w:ascii="Theinhardt Black"/>
          <w:b/>
          <w:color w:val="0067B1"/>
          <w:spacing w:val="-8"/>
          <w:sz w:val="40"/>
        </w:rPr>
        <w:t>L</w:t>
      </w:r>
      <w:r>
        <w:rPr>
          <w:rFonts w:ascii="Theinhardt Black"/>
          <w:b/>
          <w:color w:val="0067B1"/>
          <w:sz w:val="40"/>
        </w:rPr>
        <w:t>U</w:t>
      </w:r>
      <w:r>
        <w:rPr>
          <w:rFonts w:ascii="Theinhardt Black"/>
          <w:sz w:val="40"/>
        </w:rPr>
      </w:r>
    </w:p>
    <w:p>
      <w:pPr>
        <w:spacing w:line="240" w:lineRule="auto" w:before="11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2250" w:h="17180"/>
          <w:pgMar w:top="1000" w:bottom="280" w:left="580" w:right="900"/>
        </w:sectPr>
      </w:pPr>
    </w:p>
    <w:p>
      <w:pPr>
        <w:pStyle w:val="BodyText"/>
        <w:spacing w:line="230" w:lineRule="exact" w:before="52"/>
        <w:ind w:right="0"/>
        <w:jc w:val="both"/>
      </w:pPr>
      <w:r>
        <w:rPr>
          <w:color w:val="231F20"/>
          <w:spacing w:val="1"/>
        </w:rPr>
        <w:t>Das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42-jährige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EFH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Buchrain</w:t>
      </w:r>
      <w:r>
        <w:rPr>
          <w:color w:val="231F20"/>
          <w:spacing w:val="-4"/>
        </w:rPr>
        <w:t> </w:t>
      </w:r>
      <w:r>
        <w:rPr>
          <w:color w:val="231F20"/>
        </w:rPr>
        <w:t>stand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meh-</w:t>
      </w:r>
      <w:r>
        <w:rPr>
          <w:color w:val="231F20"/>
          <w:spacing w:val="41"/>
        </w:rPr>
        <w:t> </w:t>
      </w:r>
      <w:r>
        <w:rPr>
          <w:color w:val="231F20"/>
          <w:spacing w:val="-3"/>
        </w:rPr>
        <w:t>rere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Jahre</w:t>
      </w:r>
      <w:r>
        <w:rPr>
          <w:color w:val="231F20"/>
          <w:spacing w:val="2"/>
        </w:rPr>
        <w:t> </w:t>
      </w:r>
      <w:r>
        <w:rPr>
          <w:color w:val="231F20"/>
          <w:spacing w:val="-3"/>
        </w:rPr>
        <w:t>leer,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bevor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Irene</w:t>
      </w:r>
      <w:r>
        <w:rPr>
          <w:color w:val="231F20"/>
          <w:spacing w:val="2"/>
        </w:rPr>
        <w:t> </w:t>
      </w:r>
      <w:r>
        <w:rPr>
          <w:color w:val="231F20"/>
        </w:rPr>
        <w:t>und</w:t>
      </w:r>
      <w:r>
        <w:rPr>
          <w:color w:val="231F20"/>
          <w:spacing w:val="2"/>
        </w:rPr>
        <w:t> </w:t>
      </w:r>
      <w:r>
        <w:rPr>
          <w:color w:val="231F20"/>
        </w:rPr>
        <w:t>Rolf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Hunke-</w:t>
      </w:r>
      <w:r>
        <w:rPr>
          <w:color w:val="231F20"/>
          <w:spacing w:val="27"/>
        </w:rPr>
        <w:t> </w:t>
      </w:r>
      <w:r>
        <w:rPr>
          <w:color w:val="231F20"/>
        </w:rPr>
        <w:t>ler</w:t>
      </w:r>
      <w:r>
        <w:rPr>
          <w:color w:val="231F20"/>
          <w:spacing w:val="9"/>
        </w:rPr>
        <w:t> </w:t>
      </w:r>
      <w:r>
        <w:rPr>
          <w:color w:val="231F20"/>
        </w:rPr>
        <w:t>das</w:t>
      </w:r>
      <w:r>
        <w:rPr>
          <w:color w:val="231F20"/>
          <w:spacing w:val="9"/>
        </w:rPr>
        <w:t> </w:t>
      </w:r>
      <w:r>
        <w:rPr>
          <w:color w:val="231F20"/>
        </w:rPr>
        <w:t>Haus</w:t>
      </w:r>
      <w:r>
        <w:rPr>
          <w:color w:val="231F20"/>
          <w:spacing w:val="9"/>
        </w:rPr>
        <w:t> </w:t>
      </w:r>
      <w:r>
        <w:rPr>
          <w:color w:val="231F20"/>
        </w:rPr>
        <w:t>2017</w:t>
      </w:r>
      <w:r>
        <w:rPr>
          <w:color w:val="231F20"/>
          <w:spacing w:val="9"/>
        </w:rPr>
        <w:t> </w:t>
      </w:r>
      <w:r>
        <w:rPr>
          <w:color w:val="231F20"/>
        </w:rPr>
        <w:t>erwarben</w:t>
      </w:r>
      <w:r>
        <w:rPr>
          <w:color w:val="231F20"/>
          <w:spacing w:val="9"/>
        </w:rPr>
        <w:t> </w:t>
      </w:r>
      <w:r>
        <w:rPr>
          <w:color w:val="231F20"/>
        </w:rPr>
        <w:t>und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renovier-</w:t>
      </w:r>
      <w:r>
        <w:rPr>
          <w:color w:val="231F20"/>
          <w:spacing w:val="27"/>
        </w:rPr>
        <w:t> </w:t>
      </w:r>
      <w:r>
        <w:rPr>
          <w:color w:val="231F20"/>
        </w:rPr>
        <w:t>ten.</w:t>
      </w:r>
      <w:r>
        <w:rPr/>
      </w:r>
    </w:p>
    <w:p>
      <w:pPr>
        <w:pStyle w:val="BodyText"/>
        <w:spacing w:line="230" w:lineRule="exact"/>
        <w:ind w:right="0" w:firstLine="226"/>
        <w:jc w:val="left"/>
      </w:pPr>
      <w:r>
        <w:rPr>
          <w:color w:val="231F20"/>
        </w:rPr>
        <w:t>Der</w:t>
      </w:r>
      <w:r>
        <w:rPr>
          <w:color w:val="231F20"/>
          <w:spacing w:val="4"/>
        </w:rPr>
        <w:t> </w:t>
      </w:r>
      <w:r>
        <w:rPr>
          <w:color w:val="231F20"/>
        </w:rPr>
        <w:t>Bestand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wurde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teilweise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abgerissen</w:t>
      </w:r>
      <w:r>
        <w:rPr>
          <w:color w:val="231F20"/>
          <w:spacing w:val="46"/>
        </w:rPr>
        <w:t> </w:t>
      </w:r>
      <w:r>
        <w:rPr>
          <w:color w:val="231F20"/>
        </w:rPr>
        <w:t>und </w:t>
      </w:r>
      <w:r>
        <w:rPr>
          <w:color w:val="231F20"/>
          <w:spacing w:val="19"/>
        </w:rPr>
        <w:t> </w:t>
      </w:r>
      <w:r>
        <w:rPr>
          <w:color w:val="231F20"/>
        </w:rPr>
        <w:t>asbesthaltige </w:t>
      </w:r>
      <w:r>
        <w:rPr>
          <w:color w:val="231F20"/>
          <w:spacing w:val="19"/>
        </w:rPr>
        <w:t> </w:t>
      </w:r>
      <w:r>
        <w:rPr>
          <w:color w:val="231F20"/>
        </w:rPr>
        <w:t>Bauteile 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entsorgt.</w:t>
      </w:r>
      <w:r>
        <w:rPr>
          <w:color w:val="231F20"/>
        </w:rPr>
        <w:t> 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Die</w:t>
      </w:r>
      <w:r>
        <w:rPr/>
      </w:r>
    </w:p>
    <w:p>
      <w:pPr>
        <w:pStyle w:val="BodyText"/>
        <w:spacing w:line="230" w:lineRule="exact" w:before="52"/>
        <w:ind w:right="0"/>
        <w:jc w:val="both"/>
      </w:pPr>
      <w:r>
        <w:rPr/>
        <w:br w:type="column"/>
      </w:r>
      <w:r>
        <w:rPr>
          <w:color w:val="231F20"/>
          <w:spacing w:val="-1"/>
        </w:rPr>
        <w:t>Stromversorgung</w:t>
      </w:r>
      <w:r>
        <w:rPr>
          <w:color w:val="231F20"/>
          <w:spacing w:val="38"/>
        </w:rPr>
        <w:t> </w:t>
      </w:r>
      <w:r>
        <w:rPr>
          <w:color w:val="231F20"/>
        </w:rPr>
        <w:t>und</w:t>
      </w:r>
      <w:r>
        <w:rPr>
          <w:color w:val="231F20"/>
          <w:spacing w:val="39"/>
        </w:rPr>
        <w:t> </w:t>
      </w:r>
      <w:r>
        <w:rPr>
          <w:color w:val="231F20"/>
        </w:rPr>
        <w:t>für</w:t>
      </w:r>
      <w:r>
        <w:rPr>
          <w:color w:val="231F20"/>
          <w:spacing w:val="38"/>
        </w:rPr>
        <w:t> </w:t>
      </w:r>
      <w:r>
        <w:rPr>
          <w:color w:val="231F20"/>
        </w:rPr>
        <w:t>das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Elektroauto</w:t>
      </w:r>
      <w:r>
        <w:rPr>
          <w:color w:val="231F20"/>
          <w:spacing w:val="30"/>
        </w:rPr>
        <w:t> </w:t>
      </w:r>
      <w:r>
        <w:rPr>
          <w:color w:val="231F20"/>
          <w:spacing w:val="2"/>
        </w:rPr>
        <w:t>genutzt.</w:t>
      </w:r>
      <w:r>
        <w:rPr>
          <w:color w:val="231F20"/>
          <w:spacing w:val="-19"/>
        </w:rPr>
        <w:t> </w:t>
      </w:r>
      <w:r>
        <w:rPr>
          <w:color w:val="231F20"/>
        </w:rPr>
        <w:t>Ein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Teil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wird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8"/>
        </w:rPr>
        <w:t> </w:t>
      </w:r>
      <w:r>
        <w:rPr>
          <w:color w:val="231F20"/>
        </w:rPr>
        <w:t>der</w:t>
      </w:r>
      <w:r>
        <w:rPr>
          <w:color w:val="231F20"/>
          <w:spacing w:val="-8"/>
        </w:rPr>
        <w:t> </w:t>
      </w:r>
      <w:r>
        <w:rPr>
          <w:color w:val="231F20"/>
        </w:rPr>
        <w:t>16</w:t>
      </w:r>
      <w:r>
        <w:rPr>
          <w:color w:val="231F20"/>
          <w:spacing w:val="-8"/>
        </w:rPr>
        <w:t> </w:t>
      </w:r>
      <w:r>
        <w:rPr>
          <w:color w:val="231F20"/>
        </w:rPr>
        <w:t>kWh</w:t>
      </w:r>
      <w:r>
        <w:rPr>
          <w:color w:val="231F20"/>
          <w:spacing w:val="-8"/>
        </w:rPr>
        <w:t> </w:t>
      </w:r>
      <w:r>
        <w:rPr>
          <w:color w:val="231F20"/>
          <w:spacing w:val="1"/>
        </w:rPr>
        <w:t>Batterie</w:t>
      </w:r>
      <w:r>
        <w:rPr>
          <w:color w:val="231F20"/>
          <w:spacing w:val="29"/>
        </w:rPr>
        <w:t> </w:t>
      </w:r>
      <w:r>
        <w:rPr>
          <w:color w:val="231F20"/>
        </w:rPr>
        <w:t>gespeichert.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-7"/>
        </w:rPr>
        <w:t> </w:t>
      </w:r>
      <w:r>
        <w:rPr>
          <w:color w:val="231F20"/>
          <w:spacing w:val="1"/>
        </w:rPr>
        <w:t>Batterie,</w:t>
      </w:r>
      <w:r>
        <w:rPr>
          <w:color w:val="231F20"/>
          <w:spacing w:val="-18"/>
        </w:rPr>
        <w:t> </w:t>
      </w:r>
      <w:r>
        <w:rPr>
          <w:color w:val="231F20"/>
        </w:rPr>
        <w:t>der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Warmwasser-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speicher</w:t>
      </w:r>
      <w:r>
        <w:rPr>
          <w:color w:val="231F20"/>
          <w:spacing w:val="47"/>
        </w:rPr>
        <w:t> </w:t>
      </w:r>
      <w:r>
        <w:rPr>
          <w:color w:val="231F20"/>
        </w:rPr>
        <w:t>und</w:t>
      </w:r>
      <w:r>
        <w:rPr>
          <w:color w:val="231F20"/>
          <w:spacing w:val="48"/>
        </w:rPr>
        <w:t> </w:t>
      </w:r>
      <w:r>
        <w:rPr>
          <w:color w:val="231F20"/>
        </w:rPr>
        <w:t>das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Elektroauto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sorgen</w:t>
      </w:r>
      <w:r>
        <w:rPr>
          <w:color w:val="231F20"/>
          <w:spacing w:val="48"/>
        </w:rPr>
        <w:t> </w:t>
      </w:r>
      <w:r>
        <w:rPr>
          <w:color w:val="231F20"/>
        </w:rPr>
        <w:t>für</w:t>
      </w:r>
      <w:r>
        <w:rPr>
          <w:color w:val="231F20"/>
          <w:spacing w:val="36"/>
        </w:rPr>
        <w:t> </w:t>
      </w:r>
      <w:r>
        <w:rPr>
          <w:color w:val="231F20"/>
        </w:rPr>
        <w:t>einen</w:t>
      </w:r>
      <w:r>
        <w:rPr>
          <w:color w:val="231F20"/>
          <w:spacing w:val="47"/>
        </w:rPr>
        <w:t> </w:t>
      </w:r>
      <w:r>
        <w:rPr>
          <w:color w:val="231F20"/>
        </w:rPr>
        <w:t>hohen</w:t>
      </w:r>
      <w:r>
        <w:rPr>
          <w:color w:val="231F20"/>
          <w:spacing w:val="48"/>
        </w:rPr>
        <w:t> </w:t>
      </w:r>
      <w:r>
        <w:rPr>
          <w:color w:val="231F20"/>
        </w:rPr>
        <w:t>Eigenbedarfsanteil.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48"/>
        </w:rPr>
        <w:t> </w:t>
      </w:r>
      <w:r>
        <w:rPr>
          <w:color w:val="231F20"/>
        </w:rPr>
        <w:t>alte</w:t>
      </w:r>
      <w:r>
        <w:rPr>
          <w:color w:val="231F20"/>
          <w:spacing w:val="30"/>
        </w:rPr>
        <w:t> </w:t>
      </w:r>
      <w:r>
        <w:rPr>
          <w:color w:val="231F20"/>
        </w:rPr>
        <w:t>Ölheizung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wurde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durch</w:t>
      </w:r>
      <w:r>
        <w:rPr>
          <w:color w:val="231F20"/>
          <w:spacing w:val="22"/>
        </w:rPr>
        <w:t> </w:t>
      </w:r>
      <w:r>
        <w:rPr>
          <w:color w:val="231F20"/>
        </w:rPr>
        <w:t>einen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Fernwärme-</w:t>
      </w:r>
      <w:r>
        <w:rPr/>
      </w:r>
    </w:p>
    <w:p>
      <w:pPr>
        <w:spacing w:before="87"/>
        <w:ind w:left="157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color w:val="231F20"/>
          <w:sz w:val="14"/>
        </w:rPr>
        <w:t>Technische Daten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57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5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Wärmedämmung</w:t>
      </w:r>
      <w:r>
        <w:rPr>
          <w:rFonts w:ascii="Theinhardt Bold" w:hAnsi="Theinhardt Bold"/>
          <w:sz w:val="14"/>
        </w:rPr>
      </w:r>
    </w:p>
    <w:p>
      <w:pPr>
        <w:tabs>
          <w:tab w:pos="1291" w:val="left" w:leader="none"/>
          <w:tab w:pos="2578" w:val="left" w:leader="none"/>
        </w:tabs>
        <w:spacing w:line="162" w:lineRule="exact" w:before="0"/>
        <w:ind w:left="15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Wand:</w:t>
        <w:tab/>
      </w:r>
      <w:r>
        <w:rPr>
          <w:rFonts w:ascii="Theinhardt Regular"/>
          <w:color w:val="231F20"/>
          <w:spacing w:val="-1"/>
          <w:sz w:val="14"/>
        </w:rPr>
        <w:t>25</w:t>
      </w:r>
      <w:r>
        <w:rPr>
          <w:rFonts w:ascii="Theinhardt Regular"/>
          <w:color w:val="231F20"/>
          <w:sz w:val="14"/>
        </w:rPr>
        <w:t> cm  </w:t>
      </w:r>
      <w:r>
        <w:rPr>
          <w:rFonts w:ascii="Theinhardt Regular"/>
          <w:color w:val="231F20"/>
          <w:spacing w:val="28"/>
          <w:sz w:val="14"/>
        </w:rPr>
        <w:t> </w:t>
      </w:r>
      <w:r>
        <w:rPr>
          <w:rFonts w:ascii="Theinhardt Regular"/>
          <w:color w:val="231F20"/>
          <w:sz w:val="14"/>
        </w:rPr>
        <w:t>U-Wert:</w:t>
        <w:tab/>
      </w:r>
      <w:r>
        <w:rPr>
          <w:rFonts w:ascii="Theinhardt Regular"/>
          <w:color w:val="231F20"/>
          <w:spacing w:val="-5"/>
          <w:sz w:val="14"/>
        </w:rPr>
        <w:t>0.12</w:t>
      </w:r>
      <w:r>
        <w:rPr>
          <w:rFonts w:ascii="Theinhardt Regular"/>
          <w:color w:val="231F20"/>
          <w:spacing w:val="1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W/m</w:t>
      </w:r>
      <w:r>
        <w:rPr>
          <w:rFonts w:ascii="Theinhardt Regular"/>
          <w:color w:val="231F20"/>
          <w:spacing w:val="-1"/>
          <w:position w:val="5"/>
          <w:sz w:val="8"/>
        </w:rPr>
        <w:t>2</w:t>
      </w:r>
      <w:r>
        <w:rPr>
          <w:rFonts w:ascii="Theinhardt Regular"/>
          <w:color w:val="231F20"/>
          <w:spacing w:val="-1"/>
          <w:sz w:val="14"/>
        </w:rPr>
        <w:t>K</w:t>
      </w:r>
      <w:r>
        <w:rPr>
          <w:rFonts w:ascii="Theinhardt Regular"/>
          <w:sz w:val="14"/>
        </w:rPr>
      </w:r>
    </w:p>
    <w:p>
      <w:pPr>
        <w:spacing w:line="160" w:lineRule="exact" w:before="0"/>
        <w:ind w:left="0" w:right="303" w:firstLine="0"/>
        <w:jc w:val="righ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1.265686pt;margin-top:2.675345pt;width:159.050pt;height:11.6pt;mso-position-horizontal-relative:page;mso-position-vertical-relative:paragraph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42"/>
                    <w:gridCol w:w="805"/>
                    <w:gridCol w:w="1534"/>
                  </w:tblGrid>
                  <w:tr>
                    <w:trPr>
                      <w:trHeight w:val="113" w:hRule="exact"/>
                    </w:trPr>
                    <w:tc>
                      <w:tcPr>
                        <w:tcW w:w="8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3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Dach: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3" w:lineRule="exact"/>
                          <w:ind w:left="348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1"/>
                            <w:sz w:val="14"/>
                          </w:rPr>
                          <w:t>26</w:t>
                        </w: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 cm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30" w:val="left" w:leader="none"/>
                          </w:tabs>
                          <w:spacing w:line="113" w:lineRule="exact"/>
                          <w:ind w:left="71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U-Wert:</w:t>
                          <w:tab/>
                        </w:r>
                        <w:r>
                          <w:rPr>
                            <w:rFonts w:ascii="Theinhardt Regular"/>
                            <w:color w:val="231F20"/>
                            <w:spacing w:val="-5"/>
                            <w:sz w:val="14"/>
                          </w:rPr>
                          <w:t>0.12</w:t>
                        </w: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 W/m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19" w:hRule="exact"/>
                    </w:trPr>
                    <w:tc>
                      <w:tcPr>
                        <w:tcW w:w="8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9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4"/>
                          </w:rPr>
                          <w:t>Boden: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9" w:lineRule="exact"/>
                          <w:ind w:left="34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30 cm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10" w:val="left" w:leader="none"/>
                          </w:tabs>
                          <w:spacing w:line="119" w:lineRule="exact"/>
                          <w:ind w:left="71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8"/>
                            <w:szCs w:val="8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U-Wert:</w:t>
                          <w:tab/>
                          <w:t>0.22 W/m</w:t>
                        </w:r>
                        <w:r>
                          <w:rPr>
                            <w:rFonts w:ascii="Theinhardt Regular"/>
                            <w:color w:val="231F20"/>
                            <w:position w:val="5"/>
                            <w:sz w:val="8"/>
                          </w:rPr>
                          <w:t>2</w:t>
                        </w:r>
                        <w:r>
                          <w:rPr>
                            <w:rFonts w:ascii="Theinhardt Regular"/>
                            <w:sz w:val="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heinhardt Regular"/>
          <w:color w:val="231F20"/>
          <w:sz w:val="8"/>
        </w:rPr>
        <w:t>2</w:t>
      </w:r>
      <w:r>
        <w:rPr>
          <w:rFonts w:ascii="Theinhardt Regular"/>
          <w:color w:val="231F20"/>
          <w:position w:val="-4"/>
          <w:sz w:val="14"/>
        </w:rPr>
        <w:t>K</w:t>
      </w:r>
      <w:r>
        <w:rPr>
          <w:rFonts w:ascii="Theinhardt Regular"/>
          <w:sz w:val="14"/>
        </w:rPr>
      </w:r>
    </w:p>
    <w:p>
      <w:pPr>
        <w:spacing w:line="158" w:lineRule="exact" w:before="0"/>
        <w:ind w:left="0" w:right="303" w:firstLine="0"/>
        <w:jc w:val="righ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K</w:t>
      </w:r>
      <w:r>
        <w:rPr>
          <w:rFonts w:ascii="Theinhardt Regular"/>
          <w:sz w:val="14"/>
        </w:rPr>
      </w:r>
    </w:p>
    <w:p>
      <w:pPr>
        <w:tabs>
          <w:tab w:pos="1171" w:val="left" w:leader="none"/>
          <w:tab w:pos="2576" w:val="left" w:leader="none"/>
        </w:tabs>
        <w:spacing w:line="172" w:lineRule="exact" w:before="0"/>
        <w:ind w:left="15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Fenster:</w:t>
        <w:tab/>
      </w:r>
      <w:r>
        <w:rPr>
          <w:rFonts w:ascii="Theinhardt Regular"/>
          <w:color w:val="231F20"/>
          <w:spacing w:val="1"/>
          <w:sz w:val="14"/>
        </w:rPr>
        <w:t>dreifach</w:t>
      </w:r>
      <w:r>
        <w:rPr>
          <w:rFonts w:ascii="Theinhardt Regular"/>
          <w:color w:val="231F20"/>
          <w:sz w:val="14"/>
        </w:rPr>
        <w:t>  </w:t>
      </w:r>
      <w:r>
        <w:rPr>
          <w:rFonts w:ascii="Theinhardt Regular"/>
          <w:color w:val="231F20"/>
          <w:spacing w:val="28"/>
          <w:sz w:val="14"/>
        </w:rPr>
        <w:t> </w:t>
      </w:r>
      <w:r>
        <w:rPr>
          <w:rFonts w:ascii="Theinhardt Regular"/>
          <w:color w:val="231F20"/>
          <w:sz w:val="14"/>
        </w:rPr>
        <w:t>U-Wert:</w:t>
        <w:tab/>
      </w:r>
      <w:r>
        <w:rPr>
          <w:rFonts w:ascii="Theinhardt Regular"/>
          <w:color w:val="231F20"/>
          <w:spacing w:val="-5"/>
          <w:sz w:val="14"/>
        </w:rPr>
        <w:t>0.74</w:t>
      </w:r>
      <w:r>
        <w:rPr>
          <w:rFonts w:ascii="Theinhardt Regular"/>
          <w:color w:val="231F20"/>
          <w:spacing w:val="1"/>
          <w:sz w:val="14"/>
        </w:rPr>
        <w:t> </w:t>
      </w:r>
      <w:r>
        <w:rPr>
          <w:rFonts w:ascii="Theinhardt Regular"/>
          <w:color w:val="231F20"/>
          <w:sz w:val="14"/>
        </w:rPr>
        <w:t>W/m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color w:val="231F20"/>
          <w:sz w:val="14"/>
        </w:rPr>
        <w:t>K</w:t>
      </w:r>
      <w:r>
        <w:rPr>
          <w:rFonts w:ascii="Theinhardt Regular"/>
          <w:sz w:val="14"/>
        </w:rPr>
      </w:r>
    </w:p>
    <w:p>
      <w:pPr>
        <w:spacing w:before="32"/>
        <w:ind w:left="15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Energiebedarf vor der Sanierung [100% | </w:t>
      </w:r>
      <w:r>
        <w:rPr>
          <w:rFonts w:ascii="Theinhardt Bold"/>
          <w:b/>
          <w:color w:val="231F20"/>
          <w:spacing w:val="-2"/>
          <w:sz w:val="14"/>
        </w:rPr>
        <w:t>291%]</w:t>
      </w:r>
      <w:r>
        <w:rPr>
          <w:rFonts w:ascii="Theinhardt Bold"/>
          <w:sz w:val="14"/>
        </w:rPr>
      </w:r>
    </w:p>
    <w:p>
      <w:pPr>
        <w:spacing w:after="0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2250" w:h="17180"/>
          <w:pgMar w:top="1000" w:bottom="280" w:left="580" w:right="900"/>
          <w:cols w:num="3" w:equalWidth="0">
            <w:col w:w="3502" w:space="69"/>
            <w:col w:w="3504" w:space="68"/>
            <w:col w:w="3627"/>
          </w:cols>
        </w:sectPr>
      </w:pPr>
    </w:p>
    <w:p>
      <w:pPr>
        <w:spacing w:line="130" w:lineRule="exact" w:before="0"/>
        <w:ind w:left="0" w:right="0" w:firstLine="0"/>
        <w:jc w:val="right"/>
        <w:rPr>
          <w:rFonts w:ascii="Theinhardt Regular" w:hAnsi="Theinhardt Regular" w:cs="Theinhardt Regular" w:eastAsia="Theinhardt Regular"/>
          <w:sz w:val="8"/>
          <w:szCs w:val="8"/>
        </w:rPr>
      </w:pPr>
      <w:r>
        <w:rPr/>
        <w:pict>
          <v:shape style="position:absolute;margin-left:34.100399pt;margin-top:4.732731pt;width:518.7pt;height:16.2pt;mso-position-horizontal-relative:page;mso-position-vertical-relative:paragraph;z-index:1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13"/>
                    <w:gridCol w:w="3572"/>
                    <w:gridCol w:w="1339"/>
                    <w:gridCol w:w="892"/>
                    <w:gridCol w:w="433"/>
                    <w:gridCol w:w="626"/>
                  </w:tblGrid>
                  <w:tr>
                    <w:trPr>
                      <w:trHeight w:val="182" w:hRule="exact"/>
                    </w:trPr>
                    <w:tc>
                      <w:tcPr>
                        <w:tcW w:w="708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626" w:val="left" w:leader="none"/>
                          </w:tabs>
                          <w:spacing w:line="152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Dämmung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der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Bauhülle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2"/>
                            <w:sz w:val="18"/>
                          </w:rPr>
                          <w:t>wurde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verstärkt,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1"/>
                            <w:sz w:val="18"/>
                          </w:rPr>
                          <w:t>so-</w:t>
                          <w:tab/>
                          <w:t>anschluss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12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2"/>
                            <w:sz w:val="18"/>
                          </w:rPr>
                          <w:t>ersetzt,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der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12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die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12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1"/>
                            <w:sz w:val="18"/>
                          </w:rPr>
                          <w:t>Wärmeversor-</w:t>
                        </w:r>
                        <w:r>
                          <w:rPr>
                            <w:rFonts w:ascii="Theinhardt Regular" w:hAnsi="Theinhardt Regular"/>
                            <w:sz w:val="18"/>
                          </w:rPr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1" w:lineRule="exact" w:before="10"/>
                          <w:ind w:left="113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4"/>
                          </w:rPr>
                          <w:t>Warmwasser: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8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1" w:lineRule="exact" w:before="10"/>
                          <w:ind w:left="587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30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4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1" w:lineRule="exact" w:before="10"/>
                          <w:ind w:left="14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4"/>
                            <w:sz w:val="14"/>
                          </w:rPr>
                          <w:t>14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1" w:lineRule="exact" w:before="10"/>
                          <w:ind w:left="197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z w:val="14"/>
                            <w:szCs w:val="14"/>
                          </w:rPr>
                          <w:t>6’030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41" w:hRule="exact"/>
                    </w:trPr>
                    <w:tc>
                      <w:tcPr>
                        <w:tcW w:w="35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1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8"/>
                          </w:rPr>
                          <w:t>dass</w:t>
                        </w:r>
                        <w:r>
                          <w:rPr>
                            <w:rFonts w:ascii="Theinhardt Regular"/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z w:val="18"/>
                          </w:rPr>
                          <w:t>der</w:t>
                        </w:r>
                        <w:r>
                          <w:rPr>
                            <w:rFonts w:ascii="Theinhardt Regular"/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pacing w:val="-1"/>
                            <w:sz w:val="18"/>
                          </w:rPr>
                          <w:t>PlusEnergiebau</w:t>
                        </w:r>
                        <w:r>
                          <w:rPr>
                            <w:rFonts w:ascii="Theinhardt Regular"/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z w:val="18"/>
                          </w:rPr>
                          <w:t>heute</w:t>
                        </w:r>
                        <w:r>
                          <w:rPr>
                            <w:rFonts w:ascii="Theinhardt Regular"/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pacing w:val="-2"/>
                            <w:sz w:val="18"/>
                          </w:rPr>
                          <w:t>U-Werte</w:t>
                        </w:r>
                        <w:r>
                          <w:rPr>
                            <w:rFonts w:ascii="Theinhardt Regular"/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z w:val="18"/>
                          </w:rPr>
                          <w:t>von</w:t>
                        </w:r>
                        <w:r>
                          <w:rPr>
                            <w:rFonts w:ascii="Theinhardt Regular"/>
                            <w:sz w:val="18"/>
                          </w:rPr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1" w:lineRule="exact"/>
                          <w:ind w:left="113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gung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27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des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28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Gebäudes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27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im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28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Winter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28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1"/>
                            <w:sz w:val="18"/>
                          </w:rPr>
                          <w:t>sichert.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17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1"/>
                            <w:sz w:val="18"/>
                          </w:rPr>
                          <w:t>In</w:t>
                        </w:r>
                        <w:r>
                          <w:rPr>
                            <w:rFonts w:ascii="Theinhardt Regular" w:hAnsi="Theinhardt Regular"/>
                            <w:sz w:val="18"/>
                          </w:rPr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1" w:lineRule="exact"/>
                          <w:ind w:left="113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4"/>
                          </w:rPr>
                          <w:t>Heizung: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8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1" w:lineRule="exact"/>
                          <w:ind w:left="392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2"/>
                            <w:sz w:val="14"/>
                          </w:rPr>
                          <w:t>169.9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4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1" w:lineRule="exact"/>
                          <w:ind w:left="136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77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1" w:lineRule="exact"/>
                          <w:ind w:left="129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2"/>
                            <w:sz w:val="14"/>
                            <w:szCs w:val="14"/>
                          </w:rPr>
                          <w:t>34’150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heinhardt Regular"/>
          <w:color w:val="231F20"/>
          <w:sz w:val="14"/>
        </w:rPr>
        <w:t>EBF: </w:t>
      </w:r>
      <w:r>
        <w:rPr>
          <w:rFonts w:ascii="Theinhardt Regular"/>
          <w:color w:val="231F20"/>
          <w:spacing w:val="-1"/>
          <w:sz w:val="14"/>
        </w:rPr>
        <w:t>201</w:t>
      </w:r>
      <w:r>
        <w:rPr>
          <w:rFonts w:ascii="Theinhardt Regular"/>
          <w:color w:val="231F20"/>
          <w:sz w:val="14"/>
        </w:rPr>
        <w:t> 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sz w:val="8"/>
        </w:rPr>
      </w:r>
    </w:p>
    <w:p>
      <w:pPr>
        <w:tabs>
          <w:tab w:pos="1481" w:val="left" w:leader="none"/>
          <w:tab w:pos="1912" w:val="left" w:leader="none"/>
        </w:tabs>
        <w:spacing w:line="130" w:lineRule="exact" w:before="0"/>
        <w:ind w:left="6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br w:type="column"/>
      </w:r>
      <w:r>
        <w:rPr>
          <w:rFonts w:ascii="Theinhardt Regular"/>
          <w:color w:val="231F20"/>
          <w:spacing w:val="-1"/>
          <w:sz w:val="14"/>
        </w:rPr>
        <w:t>kWh/m</w:t>
      </w:r>
      <w:r>
        <w:rPr>
          <w:rFonts w:ascii="Theinhardt Regular"/>
          <w:color w:val="231F20"/>
          <w:spacing w:val="-1"/>
          <w:position w:val="5"/>
          <w:sz w:val="8"/>
        </w:rPr>
        <w:t>2</w:t>
      </w:r>
      <w:r>
        <w:rPr>
          <w:rFonts w:ascii="Theinhardt Regular"/>
          <w:color w:val="231F20"/>
          <w:spacing w:val="-1"/>
          <w:sz w:val="14"/>
        </w:rPr>
        <w:t>a</w:t>
        <w:tab/>
      </w:r>
      <w:r>
        <w:rPr>
          <w:rFonts w:ascii="Theinhardt Regular"/>
          <w:color w:val="231F20"/>
          <w:sz w:val="14"/>
        </w:rPr>
        <w:t>%</w:t>
        <w:tab/>
        <w:t>kWh/a</w:t>
      </w:r>
      <w:r>
        <w:rPr>
          <w:rFonts w:ascii="Theinhardt Regular"/>
          <w:sz w:val="14"/>
        </w:rPr>
      </w:r>
    </w:p>
    <w:p>
      <w:pPr>
        <w:spacing w:after="0" w:line="130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2250" w:h="17180"/>
          <w:pgMar w:top="1000" w:bottom="280" w:left="580" w:right="900"/>
          <w:cols w:num="2" w:equalWidth="0">
            <w:col w:w="8072" w:space="40"/>
            <w:col w:w="2658"/>
          </w:cols>
        </w:sectPr>
      </w:pPr>
    </w:p>
    <w:p>
      <w:pPr>
        <w:spacing w:line="240" w:lineRule="auto" w:before="1"/>
        <w:rPr>
          <w:rFonts w:ascii="Theinhardt Regular" w:hAnsi="Theinhardt Regular" w:cs="Theinhardt Regular" w:eastAsia="Theinhardt Regular"/>
          <w:sz w:val="17"/>
          <w:szCs w:val="17"/>
        </w:rPr>
      </w:pPr>
    </w:p>
    <w:p>
      <w:pPr>
        <w:spacing w:after="0" w:line="240" w:lineRule="auto"/>
        <w:rPr>
          <w:rFonts w:ascii="Theinhardt Regular" w:hAnsi="Theinhardt Regular" w:cs="Theinhardt Regular" w:eastAsia="Theinhardt Regular"/>
          <w:sz w:val="17"/>
          <w:szCs w:val="17"/>
        </w:rPr>
        <w:sectPr>
          <w:type w:val="continuous"/>
          <w:pgSz w:w="12250" w:h="17180"/>
          <w:pgMar w:top="1000" w:bottom="280" w:left="580" w:right="900"/>
        </w:sectPr>
      </w:pPr>
    </w:p>
    <w:p>
      <w:pPr>
        <w:pStyle w:val="BodyText"/>
        <w:spacing w:line="230" w:lineRule="exact" w:before="104"/>
        <w:ind w:right="8"/>
        <w:jc w:val="both"/>
      </w:pPr>
      <w:r>
        <w:rPr>
          <w:color w:val="231F20"/>
        </w:rPr>
        <w:t>0.12 </w:t>
      </w:r>
      <w:r>
        <w:rPr>
          <w:color w:val="231F20"/>
          <w:spacing w:val="-5"/>
        </w:rPr>
        <w:t>W/m</w:t>
      </w:r>
      <w:r>
        <w:rPr>
          <w:color w:val="231F20"/>
          <w:spacing w:val="-5"/>
          <w:position w:val="6"/>
          <w:sz w:val="10"/>
          <w:szCs w:val="10"/>
        </w:rPr>
        <w:t>2</w:t>
      </w:r>
      <w:r>
        <w:rPr>
          <w:color w:val="231F20"/>
          <w:spacing w:val="-5"/>
        </w:rPr>
        <w:t>K</w:t>
      </w:r>
      <w:r>
        <w:rPr>
          <w:color w:val="231F20"/>
        </w:rPr>
        <w:t> für</w:t>
      </w:r>
      <w:r>
        <w:rPr>
          <w:color w:val="231F20"/>
          <w:spacing w:val="1"/>
        </w:rPr>
        <w:t> </w:t>
      </w:r>
      <w:r>
        <w:rPr>
          <w:color w:val="231F20"/>
        </w:rPr>
        <w:t>Dach und </w:t>
      </w:r>
      <w:r>
        <w:rPr>
          <w:color w:val="231F20"/>
          <w:spacing w:val="-2"/>
        </w:rPr>
        <w:t>Wände</w:t>
      </w:r>
      <w:r>
        <w:rPr>
          <w:color w:val="231F20"/>
          <w:spacing w:val="1"/>
        </w:rPr>
        <w:t> </w:t>
      </w:r>
      <w:r>
        <w:rPr>
          <w:color w:val="231F20"/>
        </w:rPr>
        <w:t>aufweist.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Die</w:t>
      </w:r>
      <w:r>
        <w:rPr>
          <w:color w:val="231F20"/>
        </w:rPr>
        <w:t> </w:t>
      </w:r>
      <w:r>
        <w:rPr>
          <w:color w:val="231F20"/>
          <w:spacing w:val="-1"/>
        </w:rPr>
        <w:t>umfassende</w:t>
      </w:r>
      <w:r>
        <w:rPr>
          <w:color w:val="231F20"/>
        </w:rPr>
        <w:t> Sanierung,</w:t>
      </w:r>
      <w:r>
        <w:rPr>
          <w:color w:val="231F20"/>
          <w:spacing w:val="-11"/>
        </w:rPr>
        <w:t> </w:t>
      </w:r>
      <w:r>
        <w:rPr>
          <w:color w:val="231F20"/>
        </w:rPr>
        <w:t>effiziente </w:t>
      </w:r>
      <w:r>
        <w:rPr>
          <w:color w:val="231F20"/>
          <w:spacing w:val="-1"/>
        </w:rPr>
        <w:t>Gerä-</w:t>
      </w:r>
      <w:r>
        <w:rPr>
          <w:color w:val="231F20"/>
          <w:spacing w:val="34"/>
        </w:rPr>
        <w:t> </w:t>
      </w:r>
      <w:r>
        <w:rPr>
          <w:color w:val="231F20"/>
        </w:rPr>
        <w:t>te</w:t>
      </w:r>
      <w:r>
        <w:rPr>
          <w:color w:val="231F20"/>
          <w:spacing w:val="9"/>
        </w:rPr>
        <w:t> </w:t>
      </w:r>
      <w:r>
        <w:rPr>
          <w:color w:val="231F20"/>
        </w:rPr>
        <w:t>und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LED-Lampen</w:t>
      </w:r>
      <w:r>
        <w:rPr>
          <w:color w:val="231F20"/>
          <w:spacing w:val="9"/>
        </w:rPr>
        <w:t> </w:t>
      </w:r>
      <w:r>
        <w:rPr>
          <w:color w:val="231F20"/>
        </w:rPr>
        <w:t>halfen</w:t>
      </w:r>
      <w:r>
        <w:rPr>
          <w:color w:val="231F20"/>
          <w:spacing w:val="9"/>
        </w:rPr>
        <w:t> </w:t>
      </w:r>
      <w:r>
        <w:rPr>
          <w:color w:val="231F20"/>
        </w:rPr>
        <w:t>den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Energiebe-</w:t>
      </w:r>
      <w:r>
        <w:rPr>
          <w:color w:val="231F20"/>
          <w:spacing w:val="25"/>
        </w:rPr>
        <w:t> </w:t>
      </w:r>
      <w:r>
        <w:rPr>
          <w:color w:val="231F20"/>
          <w:spacing w:val="1"/>
        </w:rPr>
        <w:t>darf</w:t>
      </w:r>
      <w:r>
        <w:rPr>
          <w:color w:val="231F20"/>
          <w:spacing w:val="44"/>
        </w:rPr>
        <w:t> </w:t>
      </w:r>
      <w:r>
        <w:rPr>
          <w:color w:val="231F20"/>
        </w:rPr>
        <w:t>um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mehr</w:t>
      </w:r>
      <w:r>
        <w:rPr>
          <w:color w:val="231F20"/>
          <w:spacing w:val="44"/>
        </w:rPr>
        <w:t> </w:t>
      </w:r>
      <w:r>
        <w:rPr>
          <w:color w:val="231F20"/>
        </w:rPr>
        <w:t>als</w:t>
      </w:r>
      <w:r>
        <w:rPr>
          <w:color w:val="231F20"/>
          <w:spacing w:val="45"/>
        </w:rPr>
        <w:t> </w:t>
      </w:r>
      <w:r>
        <w:rPr>
          <w:color w:val="231F20"/>
        </w:rPr>
        <w:t>die</w:t>
      </w:r>
      <w:r>
        <w:rPr>
          <w:color w:val="231F20"/>
          <w:spacing w:val="45"/>
        </w:rPr>
        <w:t> </w:t>
      </w:r>
      <w:r>
        <w:rPr>
          <w:color w:val="231F20"/>
          <w:spacing w:val="1"/>
        </w:rPr>
        <w:t>Hälfte</w:t>
      </w:r>
      <w:r>
        <w:rPr>
          <w:color w:val="231F20"/>
          <w:spacing w:val="44"/>
        </w:rPr>
        <w:t> </w:t>
      </w:r>
      <w:r>
        <w:rPr>
          <w:color w:val="231F20"/>
        </w:rPr>
        <w:t>auf</w:t>
      </w:r>
      <w:r>
        <w:rPr>
          <w:color w:val="231F20"/>
          <w:spacing w:val="45"/>
        </w:rPr>
        <w:t> </w:t>
      </w:r>
      <w:r>
        <w:rPr>
          <w:color w:val="231F20"/>
        </w:rPr>
        <w:t>15’300</w:t>
      </w:r>
      <w:r>
        <w:rPr>
          <w:color w:val="231F20"/>
          <w:spacing w:val="28"/>
        </w:rPr>
        <w:t> </w:t>
      </w:r>
      <w:r>
        <w:rPr>
          <w:color w:val="231F20"/>
          <w:spacing w:val="-2"/>
        </w:rPr>
        <w:t>kWh/a</w:t>
      </w:r>
      <w:r>
        <w:rPr>
          <w:color w:val="231F20"/>
        </w:rPr>
        <w:t> zu </w:t>
      </w:r>
      <w:r>
        <w:rPr>
          <w:color w:val="231F20"/>
          <w:spacing w:val="-2"/>
        </w:rPr>
        <w:t>reduzieren.</w:t>
      </w:r>
      <w:r>
        <w:rPr/>
      </w:r>
    </w:p>
    <w:p>
      <w:pPr>
        <w:pStyle w:val="BodyText"/>
        <w:spacing w:line="230" w:lineRule="exact"/>
        <w:ind w:right="0" w:firstLine="226"/>
        <w:jc w:val="both"/>
      </w:pPr>
      <w:r>
        <w:rPr>
          <w:color w:val="231F20"/>
          <w:spacing w:val="-1"/>
        </w:rPr>
        <w:t>Die</w:t>
      </w:r>
      <w:r>
        <w:rPr>
          <w:color w:val="231F20"/>
          <w:spacing w:val="-8"/>
        </w:rPr>
        <w:t> </w:t>
      </w:r>
      <w:r>
        <w:rPr>
          <w:color w:val="231F20"/>
        </w:rPr>
        <w:t>29</w:t>
      </w:r>
      <w:r>
        <w:rPr>
          <w:color w:val="231F20"/>
          <w:spacing w:val="-8"/>
        </w:rPr>
        <w:t> </w:t>
      </w:r>
      <w:r>
        <w:rPr>
          <w:color w:val="231F20"/>
        </w:rPr>
        <w:t>kW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starke,</w:t>
      </w:r>
      <w:r>
        <w:rPr>
          <w:color w:val="231F20"/>
          <w:spacing w:val="-19"/>
        </w:rPr>
        <w:t> </w:t>
      </w:r>
      <w:r>
        <w:rPr>
          <w:color w:val="231F20"/>
        </w:rPr>
        <w:t>ganzflächig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dachinteg-</w:t>
      </w:r>
      <w:r>
        <w:rPr>
          <w:color w:val="231F20"/>
          <w:spacing w:val="28"/>
        </w:rPr>
        <w:t> </w:t>
      </w:r>
      <w:r>
        <w:rPr>
          <w:color w:val="231F20"/>
        </w:rPr>
        <w:t>rierte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PV-Anlage</w:t>
      </w:r>
      <w:r>
        <w:rPr>
          <w:color w:val="231F20"/>
          <w:spacing w:val="-1"/>
        </w:rPr>
        <w:t> schmückt </w:t>
      </w:r>
      <w:r>
        <w:rPr>
          <w:color w:val="231F20"/>
        </w:rPr>
        <w:t>das</w:t>
      </w:r>
      <w:r>
        <w:rPr>
          <w:color w:val="231F20"/>
          <w:spacing w:val="-1"/>
        </w:rPr>
        <w:t> </w:t>
      </w:r>
      <w:r>
        <w:rPr>
          <w:color w:val="231F20"/>
        </w:rPr>
        <w:t>neue</w:t>
      </w:r>
      <w:r>
        <w:rPr>
          <w:color w:val="231F20"/>
          <w:spacing w:val="-1"/>
        </w:rPr>
        <w:t> </w:t>
      </w:r>
      <w:r>
        <w:rPr>
          <w:color w:val="231F20"/>
          <w:spacing w:val="1"/>
        </w:rPr>
        <w:t>Sattel-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dach</w:t>
      </w:r>
      <w:r>
        <w:rPr>
          <w:color w:val="231F20"/>
          <w:spacing w:val="34"/>
        </w:rPr>
        <w:t> </w:t>
      </w:r>
      <w:r>
        <w:rPr>
          <w:color w:val="231F20"/>
        </w:rPr>
        <w:t>und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produziert</w:t>
      </w:r>
      <w:r>
        <w:rPr>
          <w:color w:val="231F20"/>
          <w:spacing w:val="34"/>
        </w:rPr>
        <w:t> </w:t>
      </w:r>
      <w:r>
        <w:rPr>
          <w:color w:val="231F20"/>
        </w:rPr>
        <w:t>rund</w:t>
      </w:r>
      <w:r>
        <w:rPr>
          <w:color w:val="231F20"/>
          <w:spacing w:val="35"/>
        </w:rPr>
        <w:t> </w:t>
      </w:r>
      <w:r>
        <w:rPr>
          <w:color w:val="231F20"/>
        </w:rPr>
        <w:t>22’600</w:t>
      </w:r>
      <w:r>
        <w:rPr>
          <w:color w:val="231F20"/>
          <w:spacing w:val="35"/>
        </w:rPr>
        <w:t> </w:t>
      </w:r>
      <w:r>
        <w:rPr>
          <w:color w:val="231F20"/>
          <w:spacing w:val="-2"/>
        </w:rPr>
        <w:t>kWh/a.</w:t>
      </w:r>
      <w:r>
        <w:rPr>
          <w:color w:val="231F20"/>
          <w:spacing w:val="32"/>
        </w:rPr>
        <w:t> </w:t>
      </w:r>
      <w:r>
        <w:rPr>
          <w:color w:val="231F20"/>
          <w:spacing w:val="1"/>
        </w:rPr>
        <w:t>Das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EFH</w:t>
      </w:r>
      <w:r>
        <w:rPr>
          <w:color w:val="231F20"/>
          <w:spacing w:val="-5"/>
        </w:rPr>
        <w:t> </w:t>
      </w:r>
      <w:r>
        <w:rPr>
          <w:color w:val="231F20"/>
        </w:rPr>
        <w:t>weist</w:t>
      </w:r>
      <w:r>
        <w:rPr>
          <w:color w:val="231F20"/>
          <w:spacing w:val="-5"/>
        </w:rPr>
        <w:t> </w:t>
      </w:r>
      <w:r>
        <w:rPr>
          <w:color w:val="231F20"/>
        </w:rPr>
        <w:t>damit</w:t>
      </w:r>
      <w:r>
        <w:rPr>
          <w:color w:val="231F20"/>
          <w:spacing w:val="-5"/>
        </w:rPr>
        <w:t> </w:t>
      </w:r>
      <w:r>
        <w:rPr>
          <w:color w:val="231F20"/>
        </w:rPr>
        <w:t>einen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Solarstromüber-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schuss</w:t>
      </w:r>
      <w:r>
        <w:rPr>
          <w:color w:val="231F20"/>
          <w:spacing w:val="-7"/>
        </w:rPr>
        <w:t> </w:t>
      </w:r>
      <w:r>
        <w:rPr>
          <w:color w:val="231F20"/>
        </w:rPr>
        <w:t>von</w:t>
      </w:r>
      <w:r>
        <w:rPr>
          <w:color w:val="231F20"/>
          <w:spacing w:val="-7"/>
        </w:rPr>
        <w:t> </w:t>
      </w:r>
      <w:r>
        <w:rPr>
          <w:color w:val="231F20"/>
        </w:rPr>
        <w:t>7’400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kWh/a</w:t>
      </w:r>
      <w:r>
        <w:rPr>
          <w:color w:val="231F20"/>
          <w:spacing w:val="-7"/>
        </w:rPr>
        <w:t> </w:t>
      </w:r>
      <w:r>
        <w:rPr>
          <w:color w:val="231F20"/>
        </w:rPr>
        <w:t>oder</w:t>
      </w:r>
      <w:r>
        <w:rPr>
          <w:color w:val="231F20"/>
          <w:spacing w:val="-7"/>
        </w:rPr>
        <w:t> </w:t>
      </w:r>
      <w:r>
        <w:rPr>
          <w:color w:val="231F20"/>
        </w:rPr>
        <w:t>48%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auf.</w:t>
      </w:r>
      <w:r>
        <w:rPr>
          <w:color w:val="231F20"/>
          <w:spacing w:val="-18"/>
        </w:rPr>
        <w:t> </w:t>
      </w:r>
      <w:r>
        <w:rPr>
          <w:color w:val="231F20"/>
        </w:rPr>
        <w:t>Der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produzierte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Solarstrom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wird</w:t>
      </w:r>
      <w:r>
        <w:rPr>
          <w:color w:val="231F20"/>
          <w:spacing w:val="20"/>
        </w:rPr>
        <w:t> </w:t>
      </w:r>
      <w:r>
        <w:rPr>
          <w:color w:val="231F20"/>
        </w:rPr>
        <w:t>für</w:t>
      </w:r>
      <w:r>
        <w:rPr>
          <w:color w:val="231F20"/>
          <w:spacing w:val="20"/>
        </w:rPr>
        <w:t> </w:t>
      </w:r>
      <w:r>
        <w:rPr>
          <w:color w:val="231F20"/>
        </w:rPr>
        <w:t>die</w:t>
      </w:r>
      <w:r>
        <w:rPr>
          <w:color w:val="231F20"/>
          <w:spacing w:val="20"/>
        </w:rPr>
        <w:t> </w:t>
      </w:r>
      <w:r>
        <w:rPr>
          <w:color w:val="231F20"/>
        </w:rPr>
        <w:t>eigene</w:t>
      </w:r>
      <w:r>
        <w:rPr/>
      </w:r>
    </w:p>
    <w:p>
      <w:pPr>
        <w:pStyle w:val="BodyText"/>
        <w:spacing w:line="230" w:lineRule="exact" w:before="104"/>
        <w:ind w:right="0"/>
        <w:jc w:val="both"/>
      </w:pPr>
      <w:r>
        <w:rPr/>
        <w:br w:type="column"/>
      </w:r>
      <w:r>
        <w:rPr>
          <w:color w:val="231F20"/>
        </w:rPr>
        <w:t>den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restlichen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Jahreszeiten</w:t>
      </w:r>
      <w:r>
        <w:rPr>
          <w:color w:val="231F20"/>
          <w:spacing w:val="25"/>
        </w:rPr>
        <w:t> </w:t>
      </w:r>
      <w:r>
        <w:rPr>
          <w:color w:val="231F20"/>
        </w:rPr>
        <w:t>kann</w:t>
      </w:r>
      <w:r>
        <w:rPr>
          <w:color w:val="231F20"/>
          <w:spacing w:val="26"/>
        </w:rPr>
        <w:t> </w:t>
      </w:r>
      <w:r>
        <w:rPr>
          <w:color w:val="231F20"/>
        </w:rPr>
        <w:t>über</w:t>
      </w:r>
      <w:r>
        <w:rPr>
          <w:color w:val="231F20"/>
          <w:spacing w:val="26"/>
        </w:rPr>
        <w:t> </w:t>
      </w:r>
      <w:r>
        <w:rPr>
          <w:color w:val="231F20"/>
        </w:rPr>
        <w:t>die</w:t>
      </w:r>
      <w:r>
        <w:rPr>
          <w:color w:val="231F20"/>
          <w:spacing w:val="36"/>
        </w:rPr>
        <w:t> </w:t>
      </w:r>
      <w:r>
        <w:rPr>
          <w:color w:val="231F20"/>
        </w:rPr>
        <w:t>Solaranlage</w:t>
      </w:r>
      <w:r>
        <w:rPr>
          <w:color w:val="231F20"/>
          <w:spacing w:val="16"/>
        </w:rPr>
        <w:t> </w:t>
      </w:r>
      <w:r>
        <w:rPr>
          <w:color w:val="231F20"/>
        </w:rPr>
        <w:t>geheizt</w:t>
      </w:r>
      <w:r>
        <w:rPr>
          <w:color w:val="231F20"/>
          <w:spacing w:val="16"/>
        </w:rPr>
        <w:t> </w:t>
      </w:r>
      <w:r>
        <w:rPr>
          <w:color w:val="231F20"/>
        </w:rPr>
        <w:t>und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Warmwasser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pro-</w:t>
      </w:r>
      <w:r>
        <w:rPr>
          <w:color w:val="231F20"/>
          <w:spacing w:val="26"/>
        </w:rPr>
        <w:t> </w:t>
      </w:r>
      <w:r>
        <w:rPr>
          <w:color w:val="231F20"/>
        </w:rPr>
        <w:t>duziert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werden.</w:t>
      </w:r>
      <w:r>
        <w:rPr>
          <w:color w:val="231F20"/>
        </w:rPr>
        <w:t> Der</w:t>
      </w:r>
      <w:r>
        <w:rPr>
          <w:color w:val="231F20"/>
          <w:spacing w:val="10"/>
        </w:rPr>
        <w:t> </w:t>
      </w:r>
      <w:r>
        <w:rPr>
          <w:color w:val="231F20"/>
        </w:rPr>
        <w:t>umgebaute</w:t>
      </w:r>
      <w:r>
        <w:rPr>
          <w:color w:val="231F20"/>
          <w:spacing w:val="10"/>
        </w:rPr>
        <w:t> </w:t>
      </w:r>
      <w:r>
        <w:rPr>
          <w:color w:val="231F20"/>
        </w:rPr>
        <w:t>Öltank</w:t>
      </w:r>
      <w:r>
        <w:rPr>
          <w:color w:val="231F20"/>
          <w:spacing w:val="28"/>
        </w:rPr>
        <w:t> </w:t>
      </w:r>
      <w:r>
        <w:rPr>
          <w:color w:val="231F20"/>
        </w:rPr>
        <w:t>dient</w:t>
      </w:r>
      <w:r>
        <w:rPr>
          <w:color w:val="231F20"/>
          <w:spacing w:val="18"/>
        </w:rPr>
        <w:t> </w:t>
      </w:r>
      <w:r>
        <w:rPr>
          <w:color w:val="231F20"/>
        </w:rPr>
        <w:t>nun</w:t>
      </w:r>
      <w:r>
        <w:rPr>
          <w:color w:val="231F20"/>
          <w:spacing w:val="18"/>
        </w:rPr>
        <w:t> </w:t>
      </w:r>
      <w:r>
        <w:rPr>
          <w:color w:val="231F20"/>
        </w:rPr>
        <w:t>als</w:t>
      </w:r>
      <w:r>
        <w:rPr>
          <w:color w:val="231F20"/>
          <w:spacing w:val="18"/>
        </w:rPr>
        <w:t> </w:t>
      </w:r>
      <w:r>
        <w:rPr>
          <w:color w:val="231F20"/>
        </w:rPr>
        <w:t>Regenwassertank.</w:t>
      </w:r>
      <w:r>
        <w:rPr>
          <w:color w:val="231F20"/>
          <w:spacing w:val="7"/>
        </w:rPr>
        <w:t> </w:t>
      </w:r>
      <w:r>
        <w:rPr>
          <w:color w:val="231F20"/>
          <w:spacing w:val="1"/>
        </w:rPr>
        <w:t>Das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Was-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ser</w:t>
      </w:r>
      <w:r>
        <w:rPr>
          <w:color w:val="231F20"/>
          <w:spacing w:val="35"/>
        </w:rPr>
        <w:t> </w:t>
      </w:r>
      <w:r>
        <w:rPr>
          <w:color w:val="231F20"/>
          <w:spacing w:val="-2"/>
        </w:rPr>
        <w:t>wird</w:t>
      </w:r>
      <w:r>
        <w:rPr>
          <w:color w:val="231F20"/>
          <w:spacing w:val="36"/>
        </w:rPr>
        <w:t> </w:t>
      </w:r>
      <w:r>
        <w:rPr>
          <w:color w:val="231F20"/>
        </w:rPr>
        <w:t>für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Toilette,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Waschmaschine</w:t>
      </w:r>
      <w:r>
        <w:rPr>
          <w:color w:val="231F20"/>
          <w:spacing w:val="36"/>
        </w:rPr>
        <w:t> </w:t>
      </w:r>
      <w:r>
        <w:rPr>
          <w:color w:val="231F20"/>
        </w:rPr>
        <w:t>und</w:t>
      </w:r>
      <w:r>
        <w:rPr>
          <w:color w:val="231F20"/>
          <w:spacing w:val="32"/>
        </w:rPr>
        <w:t> </w:t>
      </w:r>
      <w:r>
        <w:rPr>
          <w:color w:val="231F20"/>
        </w:rPr>
        <w:t>Gartenbewässerung</w:t>
      </w:r>
      <w:r>
        <w:rPr>
          <w:color w:val="231F20"/>
          <w:spacing w:val="1"/>
        </w:rPr>
        <w:t> </w:t>
      </w:r>
      <w:r>
        <w:rPr>
          <w:color w:val="231F20"/>
          <w:spacing w:val="2"/>
        </w:rPr>
        <w:t>genutzt.</w:t>
      </w:r>
      <w:r>
        <w:rPr/>
      </w:r>
    </w:p>
    <w:p>
      <w:pPr>
        <w:pStyle w:val="BodyText"/>
        <w:spacing w:line="230" w:lineRule="exact"/>
        <w:ind w:right="0" w:firstLine="226"/>
        <w:jc w:val="both"/>
      </w:pPr>
      <w:r>
        <w:rPr>
          <w:color w:val="231F20"/>
          <w:spacing w:val="1"/>
        </w:rPr>
        <w:t>Das</w:t>
      </w:r>
      <w:r>
        <w:rPr>
          <w:color w:val="231F20"/>
          <w:spacing w:val="34"/>
        </w:rPr>
        <w:t> </w:t>
      </w:r>
      <w:r>
        <w:rPr>
          <w:color w:val="231F20"/>
          <w:spacing w:val="-2"/>
        </w:rPr>
        <w:t>EFH</w:t>
      </w:r>
      <w:r>
        <w:rPr>
          <w:color w:val="231F20"/>
          <w:spacing w:val="35"/>
        </w:rPr>
        <w:t> </w:t>
      </w:r>
      <w:r>
        <w:rPr>
          <w:color w:val="231F20"/>
        </w:rPr>
        <w:t>in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Buchrain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beweist,</w:t>
      </w:r>
      <w:r>
        <w:rPr>
          <w:color w:val="231F20"/>
          <w:spacing w:val="24"/>
        </w:rPr>
        <w:t> </w:t>
      </w:r>
      <w:r>
        <w:rPr>
          <w:color w:val="231F20"/>
        </w:rPr>
        <w:t>wie</w:t>
      </w:r>
      <w:r>
        <w:rPr>
          <w:color w:val="231F20"/>
          <w:spacing w:val="35"/>
        </w:rPr>
        <w:t> </w:t>
      </w:r>
      <w:r>
        <w:rPr>
          <w:color w:val="231F20"/>
        </w:rPr>
        <w:t>aus</w:t>
      </w:r>
      <w:r>
        <w:rPr>
          <w:color w:val="231F20"/>
          <w:spacing w:val="28"/>
        </w:rPr>
        <w:t> </w:t>
      </w:r>
      <w:r>
        <w:rPr>
          <w:color w:val="231F20"/>
        </w:rPr>
        <w:t>einer</w:t>
      </w:r>
      <w:r>
        <w:rPr>
          <w:color w:val="231F20"/>
          <w:spacing w:val="20"/>
        </w:rPr>
        <w:t> </w:t>
      </w:r>
      <w:r>
        <w:rPr>
          <w:color w:val="231F20"/>
        </w:rPr>
        <w:t>ungepflegten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Energieschleuder</w:t>
      </w:r>
      <w:r>
        <w:rPr>
          <w:color w:val="231F20"/>
          <w:spacing w:val="20"/>
        </w:rPr>
        <w:t> </w:t>
      </w:r>
      <w:r>
        <w:rPr>
          <w:color w:val="231F20"/>
        </w:rPr>
        <w:t>ein</w:t>
      </w:r>
      <w:r>
        <w:rPr>
          <w:color w:val="231F20"/>
          <w:spacing w:val="28"/>
        </w:rPr>
        <w:t> </w:t>
      </w:r>
      <w:r>
        <w:rPr>
          <w:color w:val="231F20"/>
        </w:rPr>
        <w:t>eleganter</w:t>
      </w:r>
      <w:r>
        <w:rPr>
          <w:color w:val="231F20"/>
          <w:spacing w:val="-9"/>
        </w:rPr>
        <w:t> </w:t>
      </w:r>
      <w:r>
        <w:rPr>
          <w:color w:val="231F20"/>
        </w:rPr>
        <w:t>und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ökologischer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PlusEnergieBau</w:t>
      </w:r>
      <w:r>
        <w:rPr>
          <w:color w:val="231F20"/>
          <w:spacing w:val="31"/>
        </w:rPr>
        <w:t> </w:t>
      </w:r>
      <w:r>
        <w:rPr>
          <w:color w:val="231F20"/>
        </w:rPr>
        <w:t>entsteht.</w:t>
      </w:r>
      <w:r>
        <w:rPr>
          <w:color w:val="231F20"/>
          <w:spacing w:val="-9"/>
        </w:rPr>
        <w:t> </w:t>
      </w:r>
      <w:r>
        <w:rPr>
          <w:color w:val="231F20"/>
        </w:rPr>
        <w:t>Dafür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verdient</w:t>
      </w:r>
      <w:r>
        <w:rPr>
          <w:color w:val="231F20"/>
          <w:spacing w:val="2"/>
        </w:rPr>
        <w:t> </w:t>
      </w:r>
      <w:r>
        <w:rPr>
          <w:color w:val="231F20"/>
        </w:rPr>
        <w:t>es</w:t>
      </w:r>
      <w:r>
        <w:rPr>
          <w:color w:val="231F20"/>
          <w:spacing w:val="2"/>
        </w:rPr>
        <w:t> </w:t>
      </w:r>
      <w:r>
        <w:rPr>
          <w:color w:val="231F20"/>
        </w:rPr>
        <w:t>das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PEB-Diplom</w:t>
      </w:r>
      <w:r>
        <w:rPr>
          <w:color w:val="231F20"/>
          <w:spacing w:val="28"/>
        </w:rPr>
        <w:t> </w:t>
      </w:r>
      <w:r>
        <w:rPr>
          <w:color w:val="231F20"/>
        </w:rPr>
        <w:t>2018.</w:t>
      </w:r>
      <w:r>
        <w:rPr/>
      </w:r>
    </w:p>
    <w:p>
      <w:pPr>
        <w:tabs>
          <w:tab w:pos="1849" w:val="left" w:leader="none"/>
          <w:tab w:pos="2494" w:val="left" w:leader="none"/>
          <w:tab w:pos="2905" w:val="left" w:leader="none"/>
        </w:tabs>
        <w:spacing w:line="172" w:lineRule="exact" w:before="70"/>
        <w:ind w:left="15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br w:type="column"/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Elektrizität: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20.9</w:t>
        <w:tab/>
      </w:r>
      <w:r>
        <w:rPr>
          <w:rFonts w:ascii="Theinhardt Regular" w:hAnsi="Theinhardt Regular" w:cs="Theinhardt Regular" w:eastAsia="Theinhardt Regular"/>
          <w:color w:val="231F20"/>
          <w:w w:val="95"/>
          <w:sz w:val="14"/>
          <w:szCs w:val="14"/>
        </w:rPr>
        <w:t>9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4’200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1755" w:val="left" w:leader="none"/>
          <w:tab w:pos="2811" w:val="left" w:leader="none"/>
        </w:tabs>
        <w:spacing w:line="172" w:lineRule="exact" w:before="0"/>
        <w:ind w:left="15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4"/>
          <w:szCs w:val="14"/>
        </w:rPr>
        <w:t>Gesamt-EB: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220.8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   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100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44’380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before="32"/>
        <w:ind w:left="15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Energiebedarf nach der Sanierung [34% | </w:t>
      </w:r>
      <w:r>
        <w:rPr>
          <w:rFonts w:ascii="Theinhardt Bold"/>
          <w:b/>
          <w:color w:val="231F20"/>
          <w:spacing w:val="-1"/>
          <w:sz w:val="14"/>
        </w:rPr>
        <w:t>100%]</w:t>
      </w:r>
      <w:r>
        <w:rPr>
          <w:rFonts w:ascii="Theinhardt Bold"/>
          <w:sz w:val="14"/>
        </w:rPr>
      </w:r>
    </w:p>
    <w:p>
      <w:pPr>
        <w:spacing w:line="240" w:lineRule="auto" w:before="1"/>
        <w:rPr>
          <w:rFonts w:ascii="Theinhardt Bold" w:hAnsi="Theinhardt Bold" w:cs="Theinhardt Bold" w:eastAsia="Theinhardt Bold"/>
          <w:b/>
          <w:bCs/>
          <w:sz w:val="2"/>
          <w:szCs w:val="2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5"/>
        <w:gridCol w:w="756"/>
        <w:gridCol w:w="474"/>
        <w:gridCol w:w="627"/>
      </w:tblGrid>
      <w:tr>
        <w:trPr>
          <w:trHeight w:val="288" w:hRule="exact"/>
        </w:trPr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8"/>
                <w:szCs w:val="8"/>
              </w:rPr>
            </w:pPr>
            <w:r>
              <w:rPr>
                <w:rFonts w:ascii="Theinhardt Regular"/>
                <w:color w:val="231F20"/>
                <w:sz w:val="14"/>
              </w:rPr>
              <w:t>EBF: </w:t>
            </w:r>
            <w:r>
              <w:rPr>
                <w:rFonts w:ascii="Theinhardt Regular"/>
                <w:color w:val="231F20"/>
                <w:spacing w:val="-1"/>
                <w:sz w:val="14"/>
              </w:rPr>
              <w:t>278</w:t>
            </w:r>
            <w:r>
              <w:rPr>
                <w:rFonts w:ascii="Theinhardt Regular"/>
                <w:color w:val="231F20"/>
                <w:sz w:val="14"/>
              </w:rPr>
              <w:t> m</w:t>
            </w:r>
            <w:r>
              <w:rPr>
                <w:rFonts w:ascii="Theinhardt Regular"/>
                <w:color w:val="231F20"/>
                <w:position w:val="5"/>
                <w:sz w:val="8"/>
              </w:rPr>
              <w:t>2</w:t>
            </w:r>
            <w:r>
              <w:rPr>
                <w:rFonts w:ascii="Theinhardt Regular"/>
                <w:sz w:val="8"/>
              </w:rPr>
            </w:r>
          </w:p>
          <w:p>
            <w:pPr>
              <w:pStyle w:val="TableParagraph"/>
              <w:spacing w:line="168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Warmwasser: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10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kWh/m</w:t>
            </w:r>
            <w:r>
              <w:rPr>
                <w:rFonts w:ascii="Theinhardt Regular"/>
                <w:color w:val="231F20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sz w:val="14"/>
              </w:rPr>
              <w:t>a</w:t>
            </w:r>
            <w:r>
              <w:rPr>
                <w:rFonts w:ascii="Theinhardt Regular"/>
                <w:sz w:val="14"/>
              </w:rPr>
            </w:r>
          </w:p>
          <w:p>
            <w:pPr>
              <w:pStyle w:val="TableParagraph"/>
              <w:spacing w:line="168" w:lineRule="exact"/>
              <w:ind w:left="45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2.9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261" w:right="0" w:hanging="26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%</w:t>
            </w:r>
            <w:r>
              <w:rPr>
                <w:rFonts w:ascii="Theinhardt Regular"/>
                <w:sz w:val="14"/>
              </w:rPr>
            </w:r>
          </w:p>
          <w:p>
            <w:pPr>
              <w:pStyle w:val="TableParagraph"/>
              <w:spacing w:line="168" w:lineRule="exact"/>
              <w:ind w:left="26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5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317" w:right="0" w:hanging="145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kWh/a</w:t>
            </w:r>
            <w:r>
              <w:rPr>
                <w:rFonts w:ascii="Theinhardt Regular"/>
                <w:sz w:val="14"/>
              </w:rPr>
            </w:r>
          </w:p>
          <w:p>
            <w:pPr>
              <w:pStyle w:val="TableParagraph"/>
              <w:spacing w:line="168" w:lineRule="exact"/>
              <w:ind w:left="31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2"/>
                <w:sz w:val="14"/>
              </w:rPr>
              <w:t>8</w:t>
            </w:r>
            <w:r>
              <w:rPr>
                <w:rFonts w:ascii="Theinhardt Regular"/>
                <w:color w:val="231F20"/>
                <w:spacing w:val="1"/>
                <w:sz w:val="14"/>
              </w:rPr>
              <w:t>0</w:t>
            </w:r>
            <w:r>
              <w:rPr>
                <w:rFonts w:ascii="Theinhardt Regular"/>
                <w:color w:val="231F20"/>
                <w:sz w:val="14"/>
              </w:rPr>
              <w:t>2</w:t>
            </w:r>
            <w:r>
              <w:rPr>
                <w:rFonts w:ascii="Theinhardt Regular"/>
                <w:sz w:val="14"/>
              </w:rPr>
            </w:r>
          </w:p>
        </w:tc>
      </w:tr>
      <w:tr>
        <w:trPr>
          <w:trHeight w:val="160" w:hRule="exact"/>
        </w:trPr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Heizung: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372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28.3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8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2"/>
                <w:sz w:val="14"/>
              </w:rPr>
              <w:t>52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9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z w:val="14"/>
                <w:szCs w:val="14"/>
              </w:rPr>
              <w:t>7’865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60" w:hRule="exact"/>
        </w:trPr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color w:val="231F20"/>
                <w:spacing w:val="2"/>
                <w:sz w:val="14"/>
              </w:rPr>
              <w:t>Elektrizität:</w:t>
            </w:r>
            <w:r>
              <w:rPr>
                <w:rFonts w:ascii="Theinhardt Regular" w:hAnsi="Theinhardt Regular"/>
                <w:sz w:val="14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37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23.6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7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2"/>
                <w:sz w:val="14"/>
              </w:rPr>
              <w:t>4</w:t>
            </w:r>
            <w:r>
              <w:rPr>
                <w:rFonts w:ascii="Theinhardt Regular"/>
                <w:color w:val="231F20"/>
                <w:sz w:val="14"/>
              </w:rPr>
              <w:t>3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0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pacing w:val="-1"/>
                <w:sz w:val="14"/>
                <w:szCs w:val="14"/>
              </w:rPr>
              <w:t>6’562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90" w:hRule="exact"/>
        </w:trPr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2"/>
                <w:sz w:val="14"/>
              </w:rPr>
              <w:t>Gesamt-EB: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361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2"/>
                <w:sz w:val="14"/>
              </w:rPr>
              <w:t>5</w:t>
            </w:r>
            <w:r>
              <w:rPr>
                <w:rFonts w:ascii="Theinhardt Bold"/>
                <w:b/>
                <w:color w:val="231F20"/>
                <w:spacing w:val="3"/>
                <w:sz w:val="14"/>
              </w:rPr>
              <w:t>4.</w:t>
            </w:r>
            <w:r>
              <w:rPr>
                <w:rFonts w:ascii="Theinhardt Bold"/>
                <w:b/>
                <w:color w:val="231F20"/>
                <w:sz w:val="14"/>
              </w:rPr>
              <w:t>8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9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100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10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z w:val="14"/>
                <w:szCs w:val="14"/>
              </w:rPr>
              <w:t>15’229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  <w:tr>
        <w:trPr>
          <w:trHeight w:val="347" w:hRule="exact"/>
        </w:trPr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 w:before="6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z w:val="14"/>
              </w:rPr>
              <w:t>Energieversorgung</w:t>
            </w:r>
            <w:r>
              <w:rPr>
                <w:rFonts w:ascii="Theinhardt Bold"/>
                <w:sz w:val="14"/>
              </w:rPr>
            </w:r>
          </w:p>
          <w:p>
            <w:pPr>
              <w:pStyle w:val="TableParagraph"/>
              <w:spacing w:line="168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Eigen-EV:  </w:t>
            </w:r>
            <w:r>
              <w:rPr>
                <w:rFonts w:ascii="Theinhardt Regular"/>
                <w:color w:val="231F20"/>
                <w:spacing w:val="14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-1"/>
                <w:sz w:val="14"/>
              </w:rPr>
              <w:t>m</w:t>
            </w:r>
            <w:r>
              <w:rPr>
                <w:rFonts w:ascii="Theinhardt Regular"/>
                <w:color w:val="231F20"/>
                <w:spacing w:val="-1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position w:val="5"/>
                <w:sz w:val="8"/>
              </w:rPr>
              <w:t>      </w:t>
            </w:r>
            <w:r>
              <w:rPr>
                <w:rFonts w:ascii="Theinhardt Regular"/>
                <w:color w:val="231F20"/>
                <w:spacing w:val="2"/>
                <w:position w:val="5"/>
                <w:sz w:val="8"/>
              </w:rPr>
              <w:t> </w:t>
            </w:r>
            <w:r>
              <w:rPr>
                <w:rFonts w:ascii="Theinhardt Regular"/>
                <w:color w:val="231F20"/>
                <w:sz w:val="14"/>
              </w:rPr>
              <w:t>kWp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heinhardt Bold" w:hAnsi="Theinhardt Bold" w:cs="Theinhardt Bold" w:eastAsia="Theinhardt Bold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180" w:lineRule="exact"/>
              <w:ind w:left="10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kWh/m</w:t>
            </w:r>
            <w:r>
              <w:rPr>
                <w:rFonts w:ascii="Theinhardt Regular"/>
                <w:color w:val="231F20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sz w:val="14"/>
              </w:rPr>
              <w:t>a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heinhardt Bold" w:hAnsi="Theinhardt Bold" w:cs="Theinhardt Bold" w:eastAsia="Theinhardt Bold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180" w:lineRule="exact"/>
              <w:ind w:left="23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%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heinhardt Bold" w:hAnsi="Theinhardt Bold" w:cs="Theinhardt Bold" w:eastAsia="Theinhardt Bold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180" w:lineRule="exact"/>
              <w:ind w:left="172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kWh/a</w:t>
            </w:r>
            <w:r>
              <w:rPr>
                <w:rFonts w:ascii="Theinhardt Regular"/>
                <w:sz w:val="14"/>
              </w:rPr>
            </w:r>
          </w:p>
        </w:tc>
      </w:tr>
      <w:tr>
        <w:trPr>
          <w:trHeight w:val="149" w:hRule="exact"/>
        </w:trPr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9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PV-Dach:</w:t>
            </w:r>
            <w:r>
              <w:rPr>
                <w:rFonts w:ascii="Theinhardt Regular"/>
                <w:color w:val="231F20"/>
                <w:spacing w:val="35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-4"/>
                <w:sz w:val="14"/>
              </w:rPr>
              <w:t>142</w:t>
            </w:r>
            <w:r>
              <w:rPr>
                <w:rFonts w:ascii="Theinhardt Regular"/>
                <w:color w:val="231F20"/>
                <w:sz w:val="14"/>
              </w:rPr>
              <w:t>  </w:t>
            </w:r>
            <w:r>
              <w:rPr>
                <w:rFonts w:ascii="Theinhardt Regular"/>
                <w:color w:val="231F20"/>
                <w:spacing w:val="19"/>
                <w:sz w:val="14"/>
              </w:rPr>
              <w:t> </w:t>
            </w:r>
            <w:r>
              <w:rPr>
                <w:rFonts w:ascii="Theinhardt Regular"/>
                <w:color w:val="231F20"/>
                <w:sz w:val="14"/>
              </w:rPr>
              <w:t>28.8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9" w:lineRule="exact"/>
              <w:ind w:left="299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2"/>
                <w:sz w:val="14"/>
              </w:rPr>
              <w:t>159.2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9" w:lineRule="exact"/>
              <w:ind w:left="12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2"/>
                <w:sz w:val="14"/>
              </w:rPr>
              <w:t>148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9" w:lineRule="exact"/>
              <w:ind w:left="11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z w:val="14"/>
                <w:szCs w:val="14"/>
              </w:rPr>
              <w:t>22’600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</w:tbl>
    <w:p>
      <w:pPr>
        <w:tabs>
          <w:tab w:pos="2468" w:val="left" w:leader="none"/>
          <w:tab w:pos="2880" w:val="left" w:leader="none"/>
        </w:tabs>
        <w:spacing w:line="172" w:lineRule="exact" w:before="47"/>
        <w:ind w:left="15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Energiebilanz </w:t>
      </w:r>
      <w:r>
        <w:rPr>
          <w:rFonts w:ascii="Theinhardt Regular"/>
          <w:color w:val="231F20"/>
          <w:sz w:val="14"/>
        </w:rPr>
        <w:t>(Endenergie)</w:t>
        <w:tab/>
        <w:t>%</w:t>
        <w:tab/>
        <w:t>kWh/a</w:t>
      </w:r>
      <w:r>
        <w:rPr>
          <w:rFonts w:ascii="Theinhardt Regular"/>
          <w:sz w:val="14"/>
        </w:rPr>
      </w:r>
    </w:p>
    <w:p>
      <w:pPr>
        <w:tabs>
          <w:tab w:pos="2350" w:val="left" w:leader="none"/>
          <w:tab w:pos="2808" w:val="left" w:leader="none"/>
        </w:tabs>
        <w:spacing w:line="160" w:lineRule="exact" w:before="0"/>
        <w:ind w:left="15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Eigenenergieversorgung: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w w:val="95"/>
          <w:sz w:val="14"/>
          <w:szCs w:val="14"/>
        </w:rPr>
        <w:t>148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22’600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349" w:val="left" w:leader="none"/>
          <w:tab w:pos="2835" w:val="left" w:leader="none"/>
        </w:tabs>
        <w:spacing w:line="160" w:lineRule="exact" w:before="0"/>
        <w:ind w:left="15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Gesamtenergiebedarf:</w:t>
        <w:tab/>
        <w:t>100</w:t>
        <w:tab/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15’229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428" w:val="left" w:leader="none"/>
          <w:tab w:pos="2900" w:val="left" w:leader="none"/>
        </w:tabs>
        <w:spacing w:line="172" w:lineRule="exact" w:before="0"/>
        <w:ind w:left="15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w w:val="95"/>
          <w:sz w:val="14"/>
          <w:szCs w:val="14"/>
        </w:rPr>
        <w:t>Solarstromüberschuss: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48</w:t>
        <w:tab/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7’371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72" w:lineRule="exact" w:before="32"/>
        <w:ind w:left="15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Bestätigt von </w:t>
      </w:r>
      <w:r>
        <w:rPr>
          <w:rFonts w:ascii="Theinhardt Bold" w:hAnsi="Theinhardt Bold"/>
          <w:b/>
          <w:color w:val="231F20"/>
          <w:spacing w:val="3"/>
          <w:sz w:val="14"/>
        </w:rPr>
        <w:t>CKW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am18.06.2018</w:t>
      </w:r>
      <w:r>
        <w:rPr>
          <w:rFonts w:ascii="Theinhardt Regular" w:hAnsi="Theinhardt Regular"/>
          <w:sz w:val="14"/>
        </w:rPr>
      </w:r>
    </w:p>
    <w:p>
      <w:pPr>
        <w:spacing w:line="172" w:lineRule="exact" w:before="0"/>
        <w:ind w:left="15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R.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Fürst</w:t>
      </w:r>
      <w:hyperlink r:id="rId6">
        <w:r>
          <w:rPr>
            <w:rFonts w:ascii="Theinhardt Regular" w:hAnsi="Theinhardt Regular"/>
            <w:color w:val="231F20"/>
            <w:spacing w:val="2"/>
            <w:sz w:val="14"/>
          </w:rPr>
          <w:t>,</w:t>
        </w:r>
        <w:r>
          <w:rPr>
            <w:rFonts w:ascii="Theinhardt Regular" w:hAnsi="Theinhardt Regular"/>
            <w:color w:val="231F20"/>
            <w:sz w:val="14"/>
          </w:rPr>
          <w:t> </w:t>
        </w:r>
        <w:r>
          <w:rPr>
            <w:rFonts w:ascii="Theinhardt Regular" w:hAnsi="Theinhardt Regular"/>
            <w:color w:val="231F20"/>
            <w:spacing w:val="1"/>
            <w:sz w:val="14"/>
          </w:rPr>
          <w:t>roman.fuerst@ckw.ch</w:t>
        </w:r>
        <w:r>
          <w:rPr>
            <w:rFonts w:ascii="Theinhardt Regular" w:hAnsi="Theinhardt Regular"/>
            <w:sz w:val="14"/>
          </w:rPr>
        </w:r>
      </w:hyperlink>
    </w:p>
    <w:p>
      <w:pPr>
        <w:spacing w:line="240" w:lineRule="auto" w:before="3"/>
        <w:rPr>
          <w:rFonts w:ascii="Theinhardt Regular" w:hAnsi="Theinhardt Regular" w:cs="Theinhardt Regular" w:eastAsia="Theinhardt Regular"/>
          <w:sz w:val="10"/>
          <w:szCs w:val="10"/>
        </w:rPr>
      </w:pPr>
    </w:p>
    <w:p>
      <w:pPr>
        <w:spacing w:before="0"/>
        <w:ind w:left="157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color w:val="231F20"/>
          <w:spacing w:val="2"/>
          <w:sz w:val="14"/>
        </w:rPr>
        <w:t>Beteiligte</w:t>
      </w:r>
      <w:r>
        <w:rPr>
          <w:rFonts w:ascii="Theinhardt Black"/>
          <w:b/>
          <w:color w:val="231F20"/>
          <w:sz w:val="14"/>
        </w:rPr>
        <w:t> </w:t>
      </w:r>
      <w:r>
        <w:rPr>
          <w:rFonts w:ascii="Theinhardt Black"/>
          <w:b/>
          <w:color w:val="231F20"/>
          <w:spacing w:val="2"/>
          <w:sz w:val="14"/>
        </w:rPr>
        <w:t>Personen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57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5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Bauherrschaft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und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2"/>
          <w:sz w:val="14"/>
        </w:rPr>
        <w:t>Standort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des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Gebäudes</w:t>
      </w:r>
      <w:r>
        <w:rPr>
          <w:rFonts w:ascii="Theinhardt Bold" w:hAnsi="Theinhardt Bold"/>
          <w:sz w:val="14"/>
        </w:rPr>
      </w:r>
    </w:p>
    <w:p>
      <w:pPr>
        <w:spacing w:line="207" w:lineRule="auto" w:before="5"/>
        <w:ind w:left="157" w:right="1095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Irene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und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Rolf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Hunkeler</w:t>
      </w:r>
      <w:r>
        <w:rPr>
          <w:rFonts w:ascii="Theinhardt Regular"/>
          <w:color w:val="231F20"/>
          <w:spacing w:val="28"/>
          <w:sz w:val="14"/>
        </w:rPr>
        <w:t> </w:t>
      </w:r>
      <w:r>
        <w:rPr>
          <w:rFonts w:ascii="Theinhardt Regular"/>
          <w:color w:val="231F20"/>
          <w:spacing w:val="3"/>
          <w:sz w:val="14"/>
        </w:rPr>
        <w:t>Hofmattstrasse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3"/>
          <w:sz w:val="14"/>
        </w:rPr>
        <w:t>12,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6033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Buchrain</w:t>
      </w:r>
      <w:r>
        <w:rPr>
          <w:rFonts w:ascii="Theinhardt Regular"/>
          <w:sz w:val="14"/>
        </w:rPr>
      </w:r>
    </w:p>
    <w:p>
      <w:pPr>
        <w:spacing w:line="167" w:lineRule="exact" w:before="0"/>
        <w:ind w:left="15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079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340</w:t>
      </w:r>
      <w:r>
        <w:rPr>
          <w:rFonts w:ascii="Theinhardt Regular"/>
          <w:color w:val="231F20"/>
          <w:sz w:val="14"/>
        </w:rPr>
        <w:t> 07 </w:t>
      </w:r>
      <w:r>
        <w:rPr>
          <w:rFonts w:ascii="Theinhardt Regular"/>
          <w:color w:val="231F20"/>
          <w:spacing w:val="1"/>
          <w:sz w:val="14"/>
        </w:rPr>
        <w:t>4</w:t>
      </w:r>
      <w:hyperlink r:id="rId7">
        <w:r>
          <w:rPr>
            <w:rFonts w:ascii="Theinhardt Regular"/>
            <w:color w:val="231F20"/>
            <w:spacing w:val="1"/>
            <w:sz w:val="14"/>
          </w:rPr>
          <w:t>4.</w:t>
        </w:r>
        <w:r>
          <w:rPr>
            <w:rFonts w:ascii="Theinhardt Regular"/>
            <w:color w:val="231F20"/>
            <w:sz w:val="14"/>
          </w:rPr>
          <w:t> rolf@1a-hunkeler.ch</w:t>
        </w:r>
        <w:r>
          <w:rPr>
            <w:rFonts w:ascii="Theinhardt Regular"/>
            <w:sz w:val="14"/>
          </w:rPr>
        </w:r>
      </w:hyperlink>
    </w:p>
    <w:p>
      <w:pPr>
        <w:spacing w:line="172" w:lineRule="exact" w:before="32"/>
        <w:ind w:left="15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Solaranlage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mit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2"/>
          <w:sz w:val="14"/>
        </w:rPr>
        <w:t>Elektrospeicher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5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BE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Netz</w:t>
      </w:r>
      <w:r>
        <w:rPr>
          <w:rFonts w:ascii="Theinhardt Regular"/>
          <w:color w:val="231F20"/>
          <w:sz w:val="14"/>
        </w:rPr>
        <w:t> AG</w:t>
      </w:r>
      <w:r>
        <w:rPr>
          <w:rFonts w:ascii="Theinhardt Regular"/>
          <w:sz w:val="14"/>
        </w:rPr>
      </w:r>
    </w:p>
    <w:p>
      <w:pPr>
        <w:spacing w:line="160" w:lineRule="exact" w:before="0"/>
        <w:ind w:left="15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Industriestr.</w:t>
      </w:r>
      <w:r>
        <w:rPr>
          <w:rFonts w:ascii="Theinhardt Regular"/>
          <w:color w:val="231F20"/>
          <w:sz w:val="14"/>
        </w:rPr>
        <w:t> 4, </w:t>
      </w:r>
      <w:r>
        <w:rPr>
          <w:rFonts w:ascii="Theinhardt Regular"/>
          <w:color w:val="231F20"/>
          <w:spacing w:val="1"/>
          <w:sz w:val="14"/>
        </w:rPr>
        <w:t>6030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Ebikon</w:t>
      </w:r>
      <w:r>
        <w:rPr>
          <w:rFonts w:ascii="Theinhardt Regular"/>
          <w:sz w:val="14"/>
        </w:rPr>
      </w:r>
    </w:p>
    <w:p>
      <w:pPr>
        <w:spacing w:line="172" w:lineRule="exact" w:before="0"/>
        <w:ind w:left="15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041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390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00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00</w:t>
      </w:r>
      <w:hyperlink r:id="rId8">
        <w:r>
          <w:rPr>
            <w:rFonts w:ascii="Theinhardt Regular"/>
            <w:color w:val="231F20"/>
            <w:spacing w:val="1"/>
            <w:sz w:val="14"/>
          </w:rPr>
          <w:t>,</w:t>
        </w:r>
        <w:r>
          <w:rPr>
            <w:rFonts w:ascii="Theinhardt Regular"/>
            <w:color w:val="231F20"/>
            <w:sz w:val="14"/>
          </w:rPr>
          <w:t> </w:t>
        </w:r>
        <w:r>
          <w:rPr>
            <w:rFonts w:ascii="Theinhardt Regular"/>
            <w:color w:val="231F20"/>
            <w:spacing w:val="2"/>
            <w:sz w:val="14"/>
          </w:rPr>
          <w:t>www.benetz.ch</w:t>
        </w:r>
        <w:r>
          <w:rPr>
            <w:rFonts w:ascii="Theinhardt Regular"/>
            <w:sz w:val="14"/>
          </w:rPr>
        </w:r>
      </w:hyperlink>
    </w:p>
    <w:p>
      <w:pPr>
        <w:spacing w:line="160" w:lineRule="exact" w:before="39"/>
        <w:ind w:left="157" w:right="1095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Gebäudehülle,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Holzbau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und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Fenster</w:t>
      </w:r>
      <w:r>
        <w:rPr>
          <w:rFonts w:ascii="Theinhardt Bold" w:hAnsi="Theinhardt Bold"/>
          <w:b/>
          <w:color w:val="231F20"/>
          <w:spacing w:val="36"/>
          <w:sz w:val="14"/>
        </w:rPr>
        <w:t> </w:t>
      </w:r>
      <w:r>
        <w:rPr>
          <w:rFonts w:ascii="Theinhardt Regular" w:hAnsi="Theinhardt Regular"/>
          <w:color w:val="231F20"/>
          <w:spacing w:val="-3"/>
          <w:sz w:val="14"/>
        </w:rPr>
        <w:t>1a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Hunkeler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Fenster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Holzbau</w:t>
      </w:r>
      <w:r>
        <w:rPr>
          <w:rFonts w:ascii="Theinhardt Regular" w:hAnsi="Theinhardt Regular"/>
          <w:color w:val="231F20"/>
          <w:sz w:val="14"/>
        </w:rPr>
        <w:t> AG</w:t>
      </w:r>
      <w:r>
        <w:rPr>
          <w:rFonts w:ascii="Theinhardt Regular" w:hAnsi="Theinhardt Regular"/>
          <w:color w:val="231F20"/>
          <w:spacing w:val="28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Bahnhofstrasse</w:t>
      </w:r>
      <w:r>
        <w:rPr>
          <w:rFonts w:ascii="Theinhardt Regular" w:hAnsi="Theinhardt Regular"/>
          <w:color w:val="231F20"/>
          <w:sz w:val="14"/>
        </w:rPr>
        <w:t> 20, </w:t>
      </w:r>
      <w:r>
        <w:rPr>
          <w:rFonts w:ascii="Theinhardt Regular" w:hAnsi="Theinhardt Regular"/>
          <w:color w:val="231F20"/>
          <w:spacing w:val="1"/>
          <w:sz w:val="14"/>
        </w:rPr>
        <w:t>6030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Ebikon</w:t>
      </w:r>
      <w:r>
        <w:rPr>
          <w:rFonts w:ascii="Theinhardt Regular" w:hAnsi="Theinhardt Regular"/>
          <w:sz w:val="14"/>
        </w:rPr>
      </w:r>
    </w:p>
    <w:p>
      <w:pPr>
        <w:spacing w:line="177" w:lineRule="exact" w:before="0"/>
        <w:ind w:left="15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041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444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04</w:t>
      </w:r>
      <w:r>
        <w:rPr>
          <w:rFonts w:ascii="Theinhardt Regular"/>
          <w:color w:val="231F20"/>
          <w:sz w:val="14"/>
        </w:rPr>
        <w:t> 40</w:t>
      </w:r>
      <w:hyperlink r:id="rId9">
        <w:r>
          <w:rPr>
            <w:rFonts w:ascii="Theinhardt Regular"/>
            <w:color w:val="231F20"/>
            <w:sz w:val="14"/>
          </w:rPr>
          <w:t>, info@1a-hunkeler.ch</w:t>
        </w:r>
        <w:r>
          <w:rPr>
            <w:rFonts w:ascii="Theinhardt Regular"/>
            <w:sz w:val="14"/>
          </w:rPr>
        </w:r>
      </w:hyperlink>
    </w:p>
    <w:p>
      <w:pPr>
        <w:spacing w:after="0" w:line="177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2250" w:h="17180"/>
          <w:pgMar w:top="1000" w:bottom="280" w:left="580" w:right="900"/>
          <w:cols w:num="3" w:equalWidth="0">
            <w:col w:w="3513" w:space="59"/>
            <w:col w:w="3504" w:space="68"/>
            <w:col w:w="3626"/>
          </w:cols>
        </w:sectPr>
      </w:pPr>
    </w:p>
    <w:p>
      <w:pPr>
        <w:spacing w:line="240" w:lineRule="auto" w:before="10"/>
        <w:rPr>
          <w:rFonts w:ascii="Theinhardt Regular" w:hAnsi="Theinhardt Regular" w:cs="Theinhardt Regular" w:eastAsia="Theinhardt Regular"/>
          <w:sz w:val="2"/>
          <w:szCs w:val="2"/>
        </w:rPr>
      </w:pPr>
    </w:p>
    <w:p>
      <w:pPr>
        <w:spacing w:line="20" w:lineRule="atLeast"/>
        <w:ind w:left="7300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12"/>
        <w:rPr>
          <w:rFonts w:ascii="Theinhardt Regular" w:hAnsi="Theinhardt Regular" w:cs="Theinhardt Regular" w:eastAsia="Theinhardt Regular"/>
          <w:sz w:val="9"/>
          <w:szCs w:val="9"/>
        </w:rPr>
      </w:pPr>
    </w:p>
    <w:p>
      <w:pPr>
        <w:spacing w:line="200" w:lineRule="atLeast"/>
        <w:ind w:left="7300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140635" cy="1231392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0635" cy="1231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tabs>
          <w:tab w:pos="7300" w:val="left" w:leader="none"/>
        </w:tabs>
        <w:spacing w:before="17"/>
        <w:ind w:left="169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 style="position:absolute;margin-left:36.849998pt;margin-top:-228.796707pt;width:345.827pt;height:228.626pt;mso-position-horizontal-relative:page;mso-position-vertical-relative:paragraph;z-index:1216" type="#_x0000_t75" stroked="false">
            <v:imagedata r:id="rId11" o:title=""/>
          </v:shape>
        </w:pict>
      </w:r>
      <w:r>
        <w:rPr>
          <w:rFonts w:ascii="Theinhardt Bold"/>
          <w:b/>
          <w:color w:val="231F20"/>
          <w:position w:val="1"/>
          <w:sz w:val="14"/>
        </w:rPr>
        <w:t>1</w:t>
        <w:tab/>
      </w:r>
      <w:r>
        <w:rPr>
          <w:rFonts w:ascii="Theinhardt Bold"/>
          <w:b/>
          <w:color w:val="231F20"/>
          <w:sz w:val="14"/>
        </w:rPr>
        <w:t>2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20"/>
          <w:szCs w:val="20"/>
        </w:rPr>
        <w:sectPr>
          <w:type w:val="continuous"/>
          <w:pgSz w:w="12250" w:h="17180"/>
          <w:pgMar w:top="1000" w:bottom="280" w:left="580" w:right="900"/>
        </w:sectPr>
      </w:pPr>
    </w:p>
    <w:p>
      <w:pPr>
        <w:spacing w:line="240" w:lineRule="auto" w:before="8"/>
        <w:rPr>
          <w:rFonts w:ascii="Theinhardt Bold" w:hAnsi="Theinhardt Bold" w:cs="Theinhardt Bold" w:eastAsia="Theinhardt Bold"/>
          <w:b/>
          <w:bCs/>
          <w:sz w:val="16"/>
          <w:szCs w:val="16"/>
        </w:rPr>
      </w:pPr>
    </w:p>
    <w:p>
      <w:pPr>
        <w:numPr>
          <w:ilvl w:val="0"/>
          <w:numId w:val="1"/>
        </w:numPr>
        <w:tabs>
          <w:tab w:pos="384" w:val="left" w:leader="none"/>
        </w:tabs>
        <w:spacing w:line="160" w:lineRule="exact" w:before="0"/>
        <w:ind w:left="383" w:right="0" w:hanging="226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Die</w:t>
      </w:r>
      <w:r>
        <w:rPr>
          <w:rFonts w:ascii="Theinhardt Bold" w:hAnsi="Theinhardt Bold"/>
          <w:b/>
          <w:color w:val="231F20"/>
          <w:spacing w:val="-1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29 kW </w:t>
      </w:r>
      <w:r>
        <w:rPr>
          <w:rFonts w:ascii="Theinhardt Bold" w:hAnsi="Theinhardt Bold"/>
          <w:b/>
          <w:color w:val="231F20"/>
          <w:spacing w:val="-1"/>
          <w:sz w:val="14"/>
        </w:rPr>
        <w:t>starke,</w:t>
      </w:r>
      <w:r>
        <w:rPr>
          <w:rFonts w:ascii="Theinhardt Bold" w:hAnsi="Theinhardt Bold"/>
          <w:b/>
          <w:color w:val="231F20"/>
          <w:spacing w:val="-6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ganzflächig</w:t>
      </w:r>
      <w:r>
        <w:rPr>
          <w:rFonts w:ascii="Theinhardt Bold" w:hAnsi="Theinhardt Bold"/>
          <w:b/>
          <w:color w:val="231F20"/>
          <w:spacing w:val="-1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dachintegrierte</w:t>
      </w:r>
      <w:r>
        <w:rPr>
          <w:rFonts w:ascii="Theinhardt Bold" w:hAnsi="Theinhardt Bold"/>
          <w:b/>
          <w:color w:val="231F20"/>
          <w:spacing w:val="28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PV-Anlage harmoniert mit </w:t>
      </w:r>
      <w:r>
        <w:rPr>
          <w:rFonts w:ascii="Theinhardt Bold" w:hAnsi="Theinhardt Bold"/>
          <w:b/>
          <w:color w:val="231F20"/>
          <w:spacing w:val="-1"/>
          <w:sz w:val="14"/>
        </w:rPr>
        <w:t>der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Holzfassade</w:t>
      </w:r>
      <w:r>
        <w:rPr>
          <w:rFonts w:ascii="Theinhardt Bold" w:hAnsi="Theinhardt Bold"/>
          <w:b/>
          <w:color w:val="231F20"/>
          <w:sz w:val="14"/>
        </w:rPr>
        <w:t> aus</w:t>
      </w:r>
      <w:r>
        <w:rPr>
          <w:rFonts w:ascii="Theinhardt Bold" w:hAnsi="Theinhardt Bold"/>
          <w:b/>
          <w:color w:val="231F20"/>
          <w:spacing w:val="3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Weisstanne.</w:t>
      </w:r>
      <w:r>
        <w:rPr>
          <w:rFonts w:ascii="Theinhardt Bold" w:hAnsi="Theinhardt Bold"/>
          <w:sz w:val="14"/>
        </w:rPr>
      </w:r>
    </w:p>
    <w:p>
      <w:pPr>
        <w:spacing w:line="240" w:lineRule="auto" w:before="8"/>
        <w:rPr>
          <w:rFonts w:ascii="Theinhardt Bold" w:hAnsi="Theinhardt Bold" w:cs="Theinhardt Bold" w:eastAsia="Theinhardt Bold"/>
          <w:b/>
          <w:bCs/>
          <w:sz w:val="16"/>
          <w:szCs w:val="16"/>
        </w:rPr>
      </w:pPr>
      <w:r>
        <w:rPr/>
        <w:br w:type="column"/>
      </w:r>
      <w:r>
        <w:rPr>
          <w:rFonts w:ascii="Theinhardt Bold"/>
          <w:b/>
          <w:sz w:val="16"/>
        </w:rPr>
      </w:r>
    </w:p>
    <w:p>
      <w:pPr>
        <w:numPr>
          <w:ilvl w:val="0"/>
          <w:numId w:val="1"/>
        </w:numPr>
        <w:tabs>
          <w:tab w:pos="384" w:val="left" w:leader="none"/>
        </w:tabs>
        <w:spacing w:line="160" w:lineRule="exact" w:before="0"/>
        <w:ind w:left="383" w:right="3844" w:hanging="226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Das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Einfamilienhaus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verschlang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vor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Sanie-</w:t>
      </w:r>
      <w:r>
        <w:rPr>
          <w:rFonts w:ascii="Theinhardt Bold" w:hAnsi="Theinhardt Bold" w:cs="Theinhardt Bold" w:eastAsia="Theinhardt Bold"/>
          <w:b/>
          <w:bCs/>
          <w:color w:val="231F20"/>
          <w:spacing w:val="51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rung rund 44’400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kWh/a.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2250" w:h="17180"/>
          <w:pgMar w:top="1000" w:bottom="280" w:left="580" w:right="900"/>
          <w:cols w:num="2" w:equalWidth="0">
            <w:col w:w="3368" w:space="203"/>
            <w:col w:w="7199"/>
          </w:cols>
        </w:sectPr>
      </w:pPr>
    </w:p>
    <w:p>
      <w:pPr>
        <w:spacing w:line="240" w:lineRule="auto" w:before="3"/>
        <w:rPr>
          <w:rFonts w:ascii="Theinhardt Bold" w:hAnsi="Theinhardt Bold" w:cs="Theinhardt Bold" w:eastAsia="Theinhardt Bold"/>
          <w:b/>
          <w:bCs/>
          <w:sz w:val="23"/>
          <w:szCs w:val="23"/>
        </w:rPr>
      </w:pPr>
    </w:p>
    <w:p>
      <w:pPr>
        <w:spacing w:before="70"/>
        <w:ind w:left="15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Heavy"/>
          <w:b/>
          <w:color w:val="231F20"/>
          <w:sz w:val="14"/>
        </w:rPr>
        <w:t>60    </w:t>
      </w:r>
      <w:r>
        <w:rPr>
          <w:rFonts w:ascii="Theinhardt Heavy"/>
          <w:b/>
          <w:color w:val="231F20"/>
          <w:spacing w:val="7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2018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2018</w:t>
      </w:r>
      <w:r>
        <w:rPr>
          <w:rFonts w:ascii="Theinhardt Regular"/>
          <w:sz w:val="14"/>
        </w:rPr>
      </w:r>
    </w:p>
    <w:sectPr>
      <w:type w:val="continuous"/>
      <w:pgSz w:w="12250" w:h="17180"/>
      <w:pgMar w:top="1000" w:bottom="280" w:left="5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83" w:hanging="227"/>
        <w:jc w:val="left"/>
      </w:pPr>
      <w:rPr>
        <w:rFonts w:hint="default" w:ascii="Theinhardt Bold" w:hAnsi="Theinhardt Bold" w:eastAsia="Theinhardt Bold"/>
        <w:b/>
        <w:bCs/>
        <w:color w:val="231F20"/>
        <w:sz w:val="14"/>
        <w:szCs w:val="14"/>
      </w:rPr>
    </w:lvl>
    <w:lvl w:ilvl="1">
      <w:start w:val="1"/>
      <w:numFmt w:val="bullet"/>
      <w:lvlText w:val="•"/>
      <w:lvlJc w:val="left"/>
      <w:pPr>
        <w:ind w:left="682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80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79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77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75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74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72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71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7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roman.fuerst@ckw.ch" TargetMode="External"/><Relationship Id="rId7" Type="http://schemas.openxmlformats.org/officeDocument/2006/relationships/hyperlink" Target="mailto:rolf@1a-hunkeler.ch" TargetMode="External"/><Relationship Id="rId8" Type="http://schemas.openxmlformats.org/officeDocument/2006/relationships/hyperlink" Target="http://www.benetz.ch/" TargetMode="External"/><Relationship Id="rId9" Type="http://schemas.openxmlformats.org/officeDocument/2006/relationships/hyperlink" Target="mailto:info@1a-hunkeler.ch" TargetMode="Externa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2018-10-02T10:03:18Z</dcterms:created>
  <dcterms:modified xsi:type="dcterms:W3CDTF">2018-10-02T10:03:18Z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LastSaved">
    <vt:filetime>2018-10-02T00:00:00Z</vt:filetime>
  </property>
</Properties>
</file>