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99" w:val="left" w:leader="none"/>
        </w:tabs>
        <w:spacing w:line="242" w:lineRule="auto" w:before="29"/>
        <w:ind w:left="160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51.236198pt;margin-top:13.227315pt;width:.1pt;height:.1pt;mso-position-horizontal-relative:page;mso-position-vertical-relative:paragraph;z-index:-5152" coordorigin="1025,265" coordsize="2,2">
            <v:shape style="position:absolute;left:1025;top:265;width:2;height:2" coordorigin="1025,265" coordsize="0,0" path="m1025,265l1025,265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73.409195pt;margin-top:13.227315pt;width:.1pt;height:.1pt;mso-position-horizontal-relative:page;mso-position-vertical-relative:paragraph;z-index:1120" coordorigin="3468,265" coordsize="2,2">
            <v:shape style="position:absolute;left:3468;top:265;width:2;height:2" coordorigin="3468,265" coordsize="0,0" path="m3468,265l3468,265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51.236198pt;margin-top:25.227314pt;width:.1pt;height:.1pt;mso-position-horizontal-relative:page;mso-position-vertical-relative:paragraph;z-index:-5104" coordorigin="1025,505" coordsize="2,2">
            <v:shape style="position:absolute;left:1025;top:505;width:2;height:2" coordorigin="1025,505" coordsize="0,0" path="m1025,505l1025,505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73.409195pt;margin-top:25.227314pt;width:.1pt;height:.1pt;mso-position-horizontal-relative:page;mso-position-vertical-relative:paragraph;z-index:1168" coordorigin="3468,505" coordsize="2,2">
            <v:shape style="position:absolute;left:3468;top:505;width:2;height:2" coordorigin="3468,505" coordsize="0,0" path="m3468,505l3468,505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shape style="position:absolute;margin-left:51.0242pt;margin-top:51.455414pt;width:82.204400pt;height:60.2039pt;mso-position-horizontal-relative:page;mso-position-vertical-relative:paragraph;z-index:1192" type="#_x0000_t75" stroked="false">
            <v:imagedata r:id="rId5" o:title=""/>
          </v:shape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2018</w:t>
      </w:r>
      <w:r>
        <w:rPr>
          <w:rFonts w:ascii="Theinhardt Regular" w:hAnsi="Theinhardt Regular"/>
          <w:sz w:val="18"/>
        </w:rPr>
      </w:r>
    </w:p>
    <w:p>
      <w:pPr>
        <w:spacing w:line="242" w:lineRule="auto" w:before="29"/>
        <w:ind w:left="160" w:right="134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Mehrfamilienhaus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Hausgemeinschaft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Büel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Gsteigwiler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erfüllt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vorbildlicher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Däm-</w:t>
      </w:r>
      <w:r>
        <w:rPr>
          <w:rFonts w:ascii="Theinhardt Bold" w:hAnsi="Theinhardt Bold" w:cs="Theinhardt Bold" w:eastAsia="Theinhardt Bold"/>
          <w:b/>
          <w:bCs/>
          <w:color w:val="231F20"/>
          <w:spacing w:val="6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mung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Minergie-P-Standard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konsumiert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51’700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ganzflächig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optimal</w:t>
      </w:r>
      <w:r>
        <w:rPr>
          <w:rFonts w:ascii="Theinhardt Bold" w:hAnsi="Theinhardt Bold" w:cs="Theinhardt Bold" w:eastAsia="Theinhardt Bold"/>
          <w:b/>
          <w:bCs/>
          <w:color w:val="231F20"/>
          <w:spacing w:val="5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dachintegrierte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produziert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48’000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kWh/a,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thermische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pacing w:val="3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Carport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8’900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kWh/a;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zusammen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erzeugen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sie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ca.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57’000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beiden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Anlagen</w:t>
      </w:r>
      <w:r>
        <w:rPr>
          <w:rFonts w:ascii="Theinhardt Bold" w:hAnsi="Theinhardt Bold" w:cs="Theinhardt Bold" w:eastAsia="Theinhardt Bold"/>
          <w:b/>
          <w:bCs/>
          <w:color w:val="231F20"/>
          <w:spacing w:val="5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verwandeln</w:t>
      </w:r>
      <w:r>
        <w:rPr>
          <w:rFonts w:ascii="Theinhardt Bold" w:hAnsi="Theinhardt Bold" w:cs="Theinhardt Bold" w:eastAsia="Theinhardt Bold"/>
          <w:b/>
          <w:bCs/>
          <w:color w:val="231F20"/>
          <w:spacing w:val="3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3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Siebenfamilienhaus</w:t>
      </w:r>
      <w:r>
        <w:rPr>
          <w:rFonts w:ascii="Theinhardt Bold" w:hAnsi="Theinhardt Bold" w:cs="Theinhardt Bold" w:eastAsia="Theinhardt Bold"/>
          <w:b/>
          <w:bCs/>
          <w:color w:val="231F20"/>
          <w:spacing w:val="3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zum</w:t>
      </w:r>
      <w:r>
        <w:rPr>
          <w:rFonts w:ascii="Theinhardt Bold" w:hAnsi="Theinhardt Bold" w:cs="Theinhardt Bold" w:eastAsia="Theinhardt Bold"/>
          <w:b/>
          <w:bCs/>
          <w:color w:val="231F20"/>
          <w:spacing w:val="3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PlusEnergie-MFH.</w:t>
      </w:r>
      <w:r>
        <w:rPr>
          <w:rFonts w:ascii="Theinhardt Bold" w:hAnsi="Theinhardt Bold" w:cs="Theinhardt Bold" w:eastAsia="Theinhardt Bold"/>
          <w:b/>
          <w:bCs/>
          <w:color w:val="231F20"/>
          <w:spacing w:val="2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3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Eigenenergieversorgung</w:t>
      </w:r>
      <w:r>
        <w:rPr>
          <w:rFonts w:ascii="Theinhardt Bold" w:hAnsi="Theinhardt Bold" w:cs="Theinhardt Bold" w:eastAsia="Theinhardt Bold"/>
          <w:b/>
          <w:bCs/>
          <w:color w:val="231F20"/>
          <w:spacing w:val="3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be-</w:t>
      </w:r>
      <w:r>
        <w:rPr>
          <w:rFonts w:ascii="Theinhardt Bold" w:hAnsi="Theinhardt Bold" w:cs="Theinhardt Bold" w:eastAsia="Theinhardt Bold"/>
          <w:b/>
          <w:bCs/>
          <w:color w:val="231F20"/>
          <w:spacing w:val="10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trägt 110%.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Carport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verfügt über zwei Ladestationen.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 MFH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ist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an einen Holzwärmever-</w:t>
      </w:r>
      <w:r>
        <w:rPr>
          <w:rFonts w:ascii="Theinhardt Bold" w:hAnsi="Theinhardt Bold" w:cs="Theinhardt Bold" w:eastAsia="Theinhardt Bold"/>
          <w:b/>
          <w:bCs/>
          <w:color w:val="231F20"/>
          <w:spacing w:val="4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bund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angeschlossen,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zusammen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thermischen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Wärmeenergie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Hei-</w:t>
      </w:r>
      <w:r>
        <w:rPr>
          <w:rFonts w:ascii="Theinhardt Bold" w:hAnsi="Theinhardt Bold" w:cs="Theinhardt Bold" w:eastAsia="Theinhardt Bold"/>
          <w:b/>
          <w:bCs/>
          <w:color w:val="231F20"/>
          <w:spacing w:val="5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zung und  das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Warmwasser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sieben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Wohnungen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deckt.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42" w:lineRule="auto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2250" w:h="17180"/>
          <w:pgMar w:top="1040" w:bottom="280" w:left="860" w:right="600"/>
          <w:cols w:num="2" w:equalWidth="0">
            <w:col w:w="2600" w:space="79"/>
            <w:col w:w="811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5"/>
          <w:szCs w:val="15"/>
        </w:rPr>
      </w:pPr>
    </w:p>
    <w:p>
      <w:pPr>
        <w:spacing w:before="5"/>
        <w:ind w:left="16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1"/>
          <w:sz w:val="40"/>
        </w:rPr>
        <w:t>110%-PlusEnergie-MFH</w:t>
      </w:r>
      <w:r>
        <w:rPr>
          <w:rFonts w:ascii="Theinhardt Black" w:hAnsi="Theinhardt Black"/>
          <w:b/>
          <w:color w:val="0067B1"/>
          <w:sz w:val="40"/>
        </w:rPr>
        <w:t> </w:t>
      </w:r>
      <w:r>
        <w:rPr>
          <w:rFonts w:ascii="Theinhardt Black" w:hAnsi="Theinhardt Black"/>
          <w:b/>
          <w:color w:val="0067B1"/>
          <w:spacing w:val="2"/>
          <w:sz w:val="40"/>
        </w:rPr>
        <w:t>Büel,</w:t>
      </w:r>
      <w:r>
        <w:rPr>
          <w:rFonts w:ascii="Theinhardt Black" w:hAnsi="Theinhardt Black"/>
          <w:b/>
          <w:color w:val="0067B1"/>
          <w:spacing w:val="-25"/>
          <w:sz w:val="40"/>
        </w:rPr>
        <w:t> </w:t>
      </w:r>
      <w:r>
        <w:rPr>
          <w:rFonts w:ascii="Theinhardt Black" w:hAnsi="Theinhardt Black"/>
          <w:b/>
          <w:color w:val="0067B1"/>
          <w:sz w:val="40"/>
        </w:rPr>
        <w:t>3814 </w:t>
      </w:r>
      <w:r>
        <w:rPr>
          <w:rFonts w:ascii="Theinhardt Black" w:hAnsi="Theinhardt Black"/>
          <w:b/>
          <w:color w:val="0067B1"/>
          <w:spacing w:val="3"/>
          <w:sz w:val="40"/>
        </w:rPr>
        <w:t>Gsteigwiler/BE</w:t>
      </w:r>
      <w:r>
        <w:rPr>
          <w:rFonts w:ascii="Theinhardt Black" w:hAns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2250" w:h="17180"/>
          <w:pgMar w:top="1040" w:bottom="280" w:left="860" w:right="600"/>
        </w:sectPr>
      </w:pPr>
    </w:p>
    <w:p>
      <w:pPr>
        <w:pStyle w:val="BodyText"/>
        <w:spacing w:line="230" w:lineRule="exact"/>
        <w:ind w:right="0"/>
        <w:jc w:val="both"/>
      </w:pPr>
      <w:r>
        <w:rPr>
          <w:color w:val="231F20"/>
          <w:spacing w:val="1"/>
        </w:rPr>
        <w:t>Das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PEB-MFH</w:t>
      </w:r>
      <w:r>
        <w:rPr>
          <w:color w:val="231F20"/>
          <w:spacing w:val="15"/>
        </w:rPr>
        <w:t> </w:t>
      </w:r>
      <w:r>
        <w:rPr>
          <w:color w:val="231F20"/>
        </w:rPr>
        <w:t>der</w:t>
      </w:r>
      <w:r>
        <w:rPr>
          <w:color w:val="231F20"/>
          <w:spacing w:val="15"/>
        </w:rPr>
        <w:t> </w:t>
      </w:r>
      <w:r>
        <w:rPr>
          <w:color w:val="231F20"/>
        </w:rPr>
        <w:t>Hausgemeinschaft</w:t>
      </w:r>
      <w:r>
        <w:rPr>
          <w:color w:val="231F20"/>
          <w:spacing w:val="15"/>
        </w:rPr>
        <w:t> </w:t>
      </w:r>
      <w:r>
        <w:rPr>
          <w:color w:val="231F20"/>
        </w:rPr>
        <w:t>Büel</w:t>
      </w:r>
      <w:r>
        <w:rPr>
          <w:color w:val="231F20"/>
          <w:spacing w:val="26"/>
        </w:rPr>
        <w:t> </w:t>
      </w:r>
      <w:r>
        <w:rPr>
          <w:color w:val="231F20"/>
        </w:rPr>
        <w:t>liegt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3"/>
        </w:rPr>
        <w:t> </w:t>
      </w:r>
      <w:r>
        <w:rPr>
          <w:color w:val="231F20"/>
        </w:rPr>
        <w:t>der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Berggemeinde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Gsteigwiler.</w:t>
      </w:r>
      <w:r>
        <w:rPr>
          <w:color w:val="231F20"/>
          <w:spacing w:val="2"/>
        </w:rPr>
        <w:t> </w:t>
      </w:r>
      <w:r>
        <w:rPr>
          <w:color w:val="231F20"/>
        </w:rPr>
        <w:t>Der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Wohnungsbezug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fand</w:t>
      </w:r>
      <w:r>
        <w:rPr>
          <w:color w:val="231F20"/>
          <w:spacing w:val="26"/>
        </w:rPr>
        <w:t> </w:t>
      </w:r>
      <w:r>
        <w:rPr>
          <w:color w:val="231F20"/>
        </w:rPr>
        <w:t>im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Oktober</w:t>
      </w:r>
      <w:r>
        <w:rPr>
          <w:color w:val="231F20"/>
          <w:spacing w:val="26"/>
        </w:rPr>
        <w:t> </w:t>
      </w:r>
      <w:r>
        <w:rPr>
          <w:color w:val="231F20"/>
        </w:rPr>
        <w:t>2017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statt.</w:t>
      </w:r>
      <w:r>
        <w:rPr>
          <w:color w:val="231F20"/>
          <w:spacing w:val="-7"/>
        </w:rPr>
        <w:t> </w:t>
      </w:r>
      <w:r>
        <w:rPr>
          <w:color w:val="231F20"/>
        </w:rPr>
        <w:t>Mit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sehr</w:t>
      </w:r>
      <w:r>
        <w:rPr>
          <w:color w:val="231F20"/>
          <w:spacing w:val="4"/>
        </w:rPr>
        <w:t> </w:t>
      </w:r>
      <w:r>
        <w:rPr>
          <w:color w:val="231F20"/>
        </w:rPr>
        <w:t>guten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U-Werten</w:t>
      </w:r>
      <w:r>
        <w:rPr>
          <w:color w:val="231F20"/>
          <w:spacing w:val="4"/>
        </w:rPr>
        <w:t> </w:t>
      </w:r>
      <w:r>
        <w:rPr>
          <w:color w:val="231F20"/>
        </w:rPr>
        <w:t>von</w:t>
      </w:r>
      <w:r>
        <w:rPr>
          <w:color w:val="231F20"/>
          <w:spacing w:val="4"/>
        </w:rPr>
        <w:t> </w:t>
      </w:r>
      <w:r>
        <w:rPr>
          <w:color w:val="231F20"/>
        </w:rPr>
        <w:t>0.11</w:t>
      </w:r>
      <w:r>
        <w:rPr>
          <w:color w:val="231F20"/>
          <w:spacing w:val="4"/>
        </w:rPr>
        <w:t> </w:t>
      </w:r>
      <w:r>
        <w:rPr>
          <w:color w:val="231F20"/>
          <w:spacing w:val="-8"/>
        </w:rPr>
        <w:t>W/</w:t>
      </w:r>
      <w:r>
        <w:rPr>
          <w:color w:val="231F20"/>
          <w:spacing w:val="25"/>
        </w:rPr>
        <w:t> </w:t>
      </w:r>
      <w:r>
        <w:rPr>
          <w:color w:val="231F20"/>
        </w:rPr>
        <w:t>m</w:t>
      </w:r>
      <w:r>
        <w:rPr>
          <w:color w:val="231F20"/>
          <w:position w:val="6"/>
          <w:sz w:val="10"/>
        </w:rPr>
        <w:t>2</w:t>
      </w:r>
      <w:r>
        <w:rPr>
          <w:color w:val="231F20"/>
        </w:rPr>
        <w:t>K,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dreifacher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Fensterverglasung</w:t>
      </w:r>
      <w:r>
        <w:rPr>
          <w:color w:val="231F20"/>
          <w:spacing w:val="17"/>
        </w:rPr>
        <w:t> </w:t>
      </w:r>
      <w:r>
        <w:rPr>
          <w:color w:val="231F20"/>
        </w:rPr>
        <w:t>und</w:t>
      </w:r>
      <w:r>
        <w:rPr>
          <w:color w:val="231F20"/>
          <w:spacing w:val="38"/>
        </w:rPr>
        <w:t> </w:t>
      </w:r>
      <w:r>
        <w:rPr>
          <w:color w:val="231F20"/>
        </w:rPr>
        <w:t>Komfortlüftung</w:t>
      </w:r>
      <w:r>
        <w:rPr>
          <w:color w:val="231F20"/>
          <w:spacing w:val="21"/>
        </w:rPr>
        <w:t> </w:t>
      </w:r>
      <w:r>
        <w:rPr>
          <w:color w:val="231F20"/>
        </w:rPr>
        <w:t>der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Wohnräume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erfüllt</w:t>
      </w:r>
      <w:r>
        <w:rPr>
          <w:color w:val="231F20"/>
          <w:spacing w:val="21"/>
        </w:rPr>
        <w:t> </w:t>
      </w:r>
      <w:r>
        <w:rPr>
          <w:color w:val="231F20"/>
        </w:rPr>
        <w:t>das</w:t>
      </w:r>
      <w:r>
        <w:rPr/>
      </w:r>
    </w:p>
    <w:p>
      <w:pPr>
        <w:pStyle w:val="BodyText"/>
        <w:spacing w:line="230" w:lineRule="exact"/>
        <w:ind w:right="0"/>
        <w:jc w:val="both"/>
      </w:pPr>
      <w:r>
        <w:rPr/>
        <w:br w:type="column"/>
      </w:r>
      <w:r>
        <w:rPr>
          <w:color w:val="231F20"/>
          <w:spacing w:val="-2"/>
        </w:rPr>
        <w:t>kWh/a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wird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durch</w:t>
      </w:r>
      <w:r>
        <w:rPr>
          <w:color w:val="231F20"/>
          <w:spacing w:val="2"/>
        </w:rPr>
        <w:t> </w:t>
      </w:r>
      <w:r>
        <w:rPr>
          <w:color w:val="231F20"/>
        </w:rPr>
        <w:t>den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eingespeisten</w:t>
      </w:r>
      <w:r>
        <w:rPr>
          <w:color w:val="231F20"/>
          <w:spacing w:val="2"/>
        </w:rPr>
        <w:t> </w:t>
      </w:r>
      <w:r>
        <w:rPr>
          <w:color w:val="231F20"/>
        </w:rPr>
        <w:t>Solar-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stromüberschuss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mehr</w:t>
      </w:r>
      <w:r>
        <w:rPr>
          <w:color w:val="231F20"/>
          <w:spacing w:val="-6"/>
        </w:rPr>
        <w:t> </w:t>
      </w:r>
      <w:r>
        <w:rPr>
          <w:color w:val="231F20"/>
        </w:rPr>
        <w:t>als</w:t>
      </w:r>
      <w:r>
        <w:rPr>
          <w:color w:val="231F20"/>
          <w:spacing w:val="-6"/>
        </w:rPr>
        <w:t> </w:t>
      </w:r>
      <w:r>
        <w:rPr>
          <w:color w:val="231F20"/>
        </w:rPr>
        <w:t>kompensiert.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thermische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Anlage</w:t>
      </w:r>
      <w:r>
        <w:rPr>
          <w:color w:val="231F20"/>
          <w:spacing w:val="-7"/>
        </w:rPr>
        <w:t> </w:t>
      </w:r>
      <w:r>
        <w:rPr>
          <w:color w:val="231F20"/>
        </w:rPr>
        <w:t>auf</w:t>
      </w:r>
      <w:r>
        <w:rPr>
          <w:color w:val="231F20"/>
          <w:spacing w:val="-7"/>
        </w:rPr>
        <w:t> </w:t>
      </w:r>
      <w:r>
        <w:rPr>
          <w:color w:val="231F20"/>
        </w:rPr>
        <w:t>dem</w:t>
      </w:r>
      <w:r>
        <w:rPr>
          <w:color w:val="231F20"/>
          <w:spacing w:val="-7"/>
        </w:rPr>
        <w:t> </w:t>
      </w:r>
      <w:r>
        <w:rPr>
          <w:color w:val="231F20"/>
        </w:rPr>
        <w:t>Carport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erreicht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zusammen</w:t>
      </w:r>
      <w:r>
        <w:rPr>
          <w:color w:val="231F20"/>
          <w:spacing w:val="30"/>
        </w:rPr>
        <w:t> </w:t>
      </w:r>
      <w:r>
        <w:rPr>
          <w:color w:val="231F20"/>
        </w:rPr>
        <w:t>mit</w:t>
      </w:r>
      <w:r>
        <w:rPr>
          <w:color w:val="231F20"/>
          <w:spacing w:val="31"/>
        </w:rPr>
        <w:t> </w:t>
      </w:r>
      <w:r>
        <w:rPr>
          <w:color w:val="231F20"/>
        </w:rPr>
        <w:t>der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PV-Anlage</w:t>
      </w:r>
      <w:r>
        <w:rPr>
          <w:color w:val="231F20"/>
          <w:spacing w:val="31"/>
        </w:rPr>
        <w:t> </w:t>
      </w:r>
      <w:r>
        <w:rPr>
          <w:color w:val="231F20"/>
        </w:rPr>
        <w:t>eine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Eigen-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energieversorgung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(EEV)</w:t>
      </w:r>
      <w:r>
        <w:rPr>
          <w:color w:val="231F20"/>
          <w:spacing w:val="25"/>
        </w:rPr>
        <w:t> </w:t>
      </w:r>
      <w:r>
        <w:rPr>
          <w:color w:val="231F20"/>
        </w:rPr>
        <w:t>von</w:t>
      </w:r>
      <w:r>
        <w:rPr>
          <w:color w:val="231F20"/>
          <w:spacing w:val="24"/>
        </w:rPr>
        <w:t> </w:t>
      </w:r>
      <w:r>
        <w:rPr>
          <w:color w:val="231F20"/>
        </w:rPr>
        <w:t>rund</w:t>
      </w:r>
      <w:r>
        <w:rPr>
          <w:color w:val="231F20"/>
          <w:spacing w:val="25"/>
        </w:rPr>
        <w:t> </w:t>
      </w:r>
      <w:r>
        <w:rPr>
          <w:color w:val="231F20"/>
        </w:rPr>
        <w:t>57’000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kWh/a.</w:t>
      </w:r>
      <w:r>
        <w:rPr>
          <w:color w:val="231F20"/>
          <w:spacing w:val="38"/>
        </w:rPr>
        <w:t> </w:t>
      </w:r>
      <w:r>
        <w:rPr>
          <w:color w:val="231F20"/>
        </w:rPr>
        <w:t>Bei  einem  </w:t>
      </w:r>
      <w:r>
        <w:rPr>
          <w:color w:val="231F20"/>
          <w:spacing w:val="-1"/>
        </w:rPr>
        <w:t>Energiebedarf</w:t>
      </w:r>
      <w:r>
        <w:rPr>
          <w:color w:val="231F20"/>
        </w:rPr>
        <w:t>  von  ca.</w:t>
      </w:r>
      <w:r>
        <w:rPr/>
      </w:r>
    </w:p>
    <w:p>
      <w:pPr>
        <w:spacing w:before="87"/>
        <w:ind w:left="16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6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6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395" w:val="left" w:leader="none"/>
          <w:tab w:pos="2007" w:val="left" w:leader="none"/>
          <w:tab w:pos="2726" w:val="left" w:leader="none"/>
        </w:tabs>
        <w:spacing w:line="160" w:lineRule="exact" w:before="0"/>
        <w:ind w:left="16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  <w:tab/>
      </w:r>
      <w:r>
        <w:rPr>
          <w:rFonts w:ascii="Theinhardt Regular"/>
          <w:color w:val="231F20"/>
          <w:spacing w:val="-1"/>
          <w:sz w:val="14"/>
        </w:rPr>
        <w:t>26</w:t>
      </w:r>
      <w:r>
        <w:rPr>
          <w:rFonts w:ascii="Theinhardt Regular"/>
          <w:color w:val="231F20"/>
          <w:sz w:val="14"/>
        </w:rPr>
        <w:t> cm</w:t>
        <w:tab/>
      </w:r>
      <w:r>
        <w:rPr>
          <w:rFonts w:ascii="Theinhardt Regular"/>
          <w:color w:val="231F20"/>
          <w:spacing w:val="1"/>
          <w:sz w:val="14"/>
        </w:rPr>
        <w:t>U-Wert:</w:t>
        <w:tab/>
      </w:r>
      <w:r>
        <w:rPr>
          <w:rFonts w:ascii="Theinhardt Regular"/>
          <w:color w:val="231F20"/>
          <w:spacing w:val="-7"/>
          <w:sz w:val="14"/>
        </w:rPr>
        <w:t>0.11</w:t>
      </w:r>
      <w:r>
        <w:rPr>
          <w:rFonts w:ascii="Theinhardt Regular"/>
          <w:color w:val="231F20"/>
          <w:sz w:val="14"/>
        </w:rPr>
        <w:t>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391" w:val="left" w:leader="none"/>
          <w:tab w:pos="2007" w:val="left" w:leader="none"/>
          <w:tab w:pos="2726" w:val="left" w:leader="none"/>
        </w:tabs>
        <w:spacing w:line="160" w:lineRule="exact" w:before="0"/>
        <w:ind w:left="16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Dach:</w:t>
        <w:tab/>
      </w:r>
      <w:r>
        <w:rPr>
          <w:rFonts w:ascii="Theinhardt Regular"/>
          <w:color w:val="231F20"/>
          <w:sz w:val="14"/>
        </w:rPr>
        <w:t>39 </w:t>
      </w:r>
      <w:r>
        <w:rPr>
          <w:rFonts w:ascii="Theinhardt Regular"/>
          <w:color w:val="231F20"/>
          <w:spacing w:val="1"/>
          <w:sz w:val="14"/>
        </w:rPr>
        <w:t>cm</w:t>
        <w:tab/>
        <w:t>U-Wert:</w:t>
        <w:tab/>
      </w:r>
      <w:r>
        <w:rPr>
          <w:rFonts w:ascii="Theinhardt Regular"/>
          <w:color w:val="231F20"/>
          <w:spacing w:val="-5"/>
          <w:sz w:val="14"/>
        </w:rPr>
        <w:t>0.10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274" w:val="left" w:leader="none"/>
          <w:tab w:pos="2007" w:val="left" w:leader="none"/>
          <w:tab w:pos="2698" w:val="left" w:leader="none"/>
        </w:tabs>
        <w:spacing w:line="207" w:lineRule="auto" w:before="5"/>
        <w:ind w:left="160" w:right="17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Boden:</w:t>
        <w:tab/>
      </w:r>
      <w:r>
        <w:rPr>
          <w:rFonts w:ascii="Theinhardt Regular"/>
          <w:color w:val="231F20"/>
          <w:spacing w:val="-1"/>
          <w:sz w:val="14"/>
        </w:rPr>
        <w:t>26</w:t>
      </w:r>
      <w:r>
        <w:rPr>
          <w:rFonts w:ascii="Theinhardt Regular"/>
          <w:color w:val="231F20"/>
          <w:sz w:val="14"/>
        </w:rPr>
        <w:t> cm</w:t>
        <w:tab/>
      </w:r>
      <w:r>
        <w:rPr>
          <w:rFonts w:ascii="Theinhardt Regular"/>
          <w:color w:val="231F20"/>
          <w:spacing w:val="1"/>
          <w:sz w:val="14"/>
        </w:rPr>
        <w:t>U-Wert:</w:t>
        <w:tab/>
      </w:r>
      <w:r>
        <w:rPr>
          <w:rFonts w:ascii="Theinhardt Regular"/>
          <w:color w:val="231F20"/>
          <w:sz w:val="14"/>
        </w:rPr>
        <w:t>0.13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color w:val="231F20"/>
          <w:spacing w:val="3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Fenster:</w:t>
        <w:tab/>
      </w:r>
      <w:r>
        <w:rPr>
          <w:rFonts w:ascii="Theinhardt Regular"/>
          <w:color w:val="231F20"/>
          <w:w w:val="95"/>
          <w:sz w:val="14"/>
        </w:rPr>
        <w:t>dreifach</w:t>
        <w:tab/>
      </w:r>
      <w:r>
        <w:rPr>
          <w:rFonts w:ascii="Theinhardt Regular"/>
          <w:color w:val="231F20"/>
          <w:spacing w:val="1"/>
          <w:sz w:val="14"/>
        </w:rPr>
        <w:t>U-Wert:</w:t>
        <w:tab/>
      </w:r>
      <w:r>
        <w:rPr>
          <w:rFonts w:ascii="Theinhardt Regular"/>
          <w:color w:val="231F20"/>
          <w:sz w:val="14"/>
        </w:rPr>
        <w:t>0.80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sz w:val="14"/>
        </w:rPr>
      </w:r>
    </w:p>
    <w:p>
      <w:pPr>
        <w:spacing w:before="38"/>
        <w:ind w:left="16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3"/>
          <w:sz w:val="14"/>
        </w:rPr>
        <w:t>E</w:t>
      </w:r>
      <w:r>
        <w:rPr>
          <w:rFonts w:ascii="Theinhardt Bold"/>
          <w:b/>
          <w:color w:val="231F20"/>
          <w:spacing w:val="2"/>
          <w:sz w:val="14"/>
        </w:rPr>
        <w:t>ner</w:t>
      </w:r>
      <w:r>
        <w:rPr>
          <w:rFonts w:ascii="Theinhardt Bold"/>
          <w:b/>
          <w:color w:val="231F20"/>
          <w:spacing w:val="1"/>
          <w:sz w:val="14"/>
        </w:rPr>
        <w:t>g</w:t>
      </w:r>
      <w:r>
        <w:rPr>
          <w:rFonts w:ascii="Theinhardt Bold"/>
          <w:b/>
          <w:color w:val="231F20"/>
          <w:spacing w:val="2"/>
          <w:sz w:val="14"/>
        </w:rPr>
        <w:t>iebeda</w:t>
      </w:r>
      <w:r>
        <w:rPr>
          <w:rFonts w:ascii="Theinhardt Bold"/>
          <w:b/>
          <w:color w:val="231F20"/>
          <w:spacing w:val="4"/>
          <w:sz w:val="14"/>
        </w:rPr>
        <w:t>r</w:t>
      </w:r>
      <w:r>
        <w:rPr>
          <w:rFonts w:ascii="Theinhardt Bold"/>
          <w:b/>
          <w:color w:val="231F20"/>
          <w:sz w:val="14"/>
        </w:rPr>
        <w:t>f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2250" w:h="17180"/>
          <w:pgMar w:top="1040" w:bottom="280" w:left="860" w:right="600"/>
          <w:cols w:num="3" w:equalWidth="0">
            <w:col w:w="3506" w:space="66"/>
            <w:col w:w="3517" w:space="55"/>
            <w:col w:w="3646"/>
          </w:cols>
        </w:sectPr>
      </w:pPr>
    </w:p>
    <w:p>
      <w:pPr>
        <w:spacing w:line="130" w:lineRule="exact" w:before="0"/>
        <w:ind w:left="0" w:right="0" w:firstLine="0"/>
        <w:jc w:val="right"/>
        <w:rPr>
          <w:rFonts w:ascii="Theinhardt Regular" w:hAnsi="Theinhardt Regular" w:cs="Theinhardt Regular" w:eastAsia="Theinhardt Regular"/>
          <w:sz w:val="8"/>
          <w:szCs w:val="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273602pt;margin-top:4.732731pt;width:528.7pt;height:16.2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27"/>
                    <w:gridCol w:w="3458"/>
                    <w:gridCol w:w="1546"/>
                    <w:gridCol w:w="1015"/>
                    <w:gridCol w:w="358"/>
                    <w:gridCol w:w="570"/>
                  </w:tblGrid>
                  <w:tr>
                    <w:trPr>
                      <w:trHeight w:val="182" w:hRule="exact"/>
                    </w:trPr>
                    <w:tc>
                      <w:tcPr>
                        <w:tcW w:w="708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626" w:val="left" w:leader="none"/>
                          </w:tabs>
                          <w:spacing w:line="152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MFH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1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den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1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"/>
                            <w:sz w:val="18"/>
                            <w:szCs w:val="18"/>
                          </w:rPr>
                          <w:t>Minergie-P-Standard.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8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"/>
                            <w:sz w:val="18"/>
                            <w:szCs w:val="18"/>
                          </w:rPr>
                          <w:t>Die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1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gute</w:t>
                          <w:tab/>
                          <w:t>51’700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2"/>
                            <w:sz w:val="18"/>
                            <w:szCs w:val="18"/>
                          </w:rPr>
                          <w:t>kWh/a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"/>
                            <w:sz w:val="18"/>
                            <w:szCs w:val="18"/>
                          </w:rPr>
                          <w:t>beträgt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die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2"/>
                            <w:sz w:val="18"/>
                            <w:szCs w:val="18"/>
                          </w:rPr>
                          <w:t>EEV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"/>
                            <w:sz w:val="18"/>
                            <w:szCs w:val="18"/>
                          </w:rPr>
                          <w:t>somit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110%.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1" w:lineRule="exact" w:before="10"/>
                          <w:ind w:left="11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Warmwasser: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1" w:lineRule="exact" w:before="10"/>
                          <w:ind w:left="599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20.8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1" w:lineRule="exact" w:before="10"/>
                          <w:ind w:left="127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35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1" w:lineRule="exact" w:before="10"/>
                          <w:ind w:left="6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"/>
                            <w:sz w:val="14"/>
                            <w:szCs w:val="14"/>
                          </w:rPr>
                          <w:t>17’909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41" w:hRule="exact"/>
                    </w:trPr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Dämmung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3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2"/>
                            <w:sz w:val="18"/>
                          </w:rPr>
                          <w:t>sorgt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32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>zusammen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3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mit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32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2"/>
                            <w:sz w:val="18"/>
                          </w:rPr>
                          <w:t>LED-Lam-</w:t>
                        </w:r>
                        <w:r>
                          <w:rPr>
                            <w:rFonts w:ascii="Theinhardt Regular" w:hAnsi="Theinhardt Regular"/>
                            <w:sz w:val="18"/>
                          </w:rPr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22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Der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Carport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verfügt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über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zwei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>Ladestati-</w:t>
                        </w:r>
                        <w:r>
                          <w:rPr>
                            <w:rFonts w:ascii="Theinhardt Regular" w:hAnsi="Theinhardt Regular"/>
                            <w:sz w:val="18"/>
                          </w:rPr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11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Heizung: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60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16.4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12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27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8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4"/>
                            <w:sz w:val="14"/>
                            <w:szCs w:val="14"/>
                          </w:rPr>
                          <w:t>14’120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heinhardt Regular"/>
          <w:color w:val="231F20"/>
          <w:spacing w:val="1"/>
          <w:sz w:val="14"/>
        </w:rPr>
        <w:t>EBF: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861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sz w:val="8"/>
        </w:rPr>
      </w:r>
    </w:p>
    <w:p>
      <w:pPr>
        <w:tabs>
          <w:tab w:pos="1797" w:val="left" w:leader="none"/>
        </w:tabs>
        <w:spacing w:line="130" w:lineRule="exact" w:before="0"/>
        <w:ind w:left="93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color w:val="231F20"/>
          <w:sz w:val="14"/>
        </w:rPr>
        <w:t>kWh/m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a</w:t>
        <w:tab/>
        <w:t>%   </w:t>
      </w:r>
      <w:r>
        <w:rPr>
          <w:rFonts w:ascii="Theinhardt Regular"/>
          <w:color w:val="231F20"/>
          <w:spacing w:val="25"/>
          <w:sz w:val="14"/>
        </w:rPr>
        <w:t> </w:t>
      </w:r>
      <w:r>
        <w:rPr>
          <w:rFonts w:ascii="Theinhardt Regular"/>
          <w:color w:val="231F20"/>
          <w:sz w:val="14"/>
        </w:rPr>
        <w:t>kWh/a</w:t>
      </w:r>
      <w:r>
        <w:rPr>
          <w:rFonts w:ascii="Theinhardt Regular"/>
          <w:sz w:val="14"/>
        </w:rPr>
      </w:r>
    </w:p>
    <w:p>
      <w:pPr>
        <w:spacing w:after="0" w:line="130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2250" w:h="17180"/>
          <w:pgMar w:top="1040" w:bottom="280" w:left="860" w:right="600"/>
          <w:cols w:num="2" w:equalWidth="0">
            <w:col w:w="8078" w:space="40"/>
            <w:col w:w="2672"/>
          </w:cols>
        </w:sectPr>
      </w:pPr>
    </w:p>
    <w:p>
      <w:pPr>
        <w:spacing w:line="240" w:lineRule="auto" w:before="1"/>
        <w:rPr>
          <w:rFonts w:ascii="Theinhardt Regular" w:hAnsi="Theinhardt Regular" w:cs="Theinhardt Regular" w:eastAsia="Theinhardt Regular"/>
          <w:sz w:val="17"/>
          <w:szCs w:val="17"/>
        </w:rPr>
      </w:pPr>
    </w:p>
    <w:p>
      <w:pPr>
        <w:spacing w:after="0" w:line="240" w:lineRule="auto"/>
        <w:rPr>
          <w:rFonts w:ascii="Theinhardt Regular" w:hAnsi="Theinhardt Regular" w:cs="Theinhardt Regular" w:eastAsia="Theinhardt Regular"/>
          <w:sz w:val="17"/>
          <w:szCs w:val="17"/>
        </w:rPr>
        <w:sectPr>
          <w:type w:val="continuous"/>
          <w:pgSz w:w="12250" w:h="17180"/>
          <w:pgMar w:top="1040" w:bottom="280" w:left="860" w:right="600"/>
        </w:sectPr>
      </w:pPr>
    </w:p>
    <w:p>
      <w:pPr>
        <w:pStyle w:val="BodyText"/>
        <w:spacing w:line="230" w:lineRule="exact" w:before="104"/>
        <w:ind w:right="0"/>
        <w:jc w:val="both"/>
      </w:pPr>
      <w:r>
        <w:rPr>
          <w:color w:val="231F20"/>
        </w:rPr>
        <w:t>pen</w:t>
      </w:r>
      <w:r>
        <w:rPr>
          <w:color w:val="231F20"/>
          <w:spacing w:val="-8"/>
        </w:rPr>
        <w:t> </w:t>
      </w:r>
      <w:r>
        <w:rPr>
          <w:color w:val="231F20"/>
        </w:rPr>
        <w:t>und</w:t>
      </w:r>
      <w:r>
        <w:rPr>
          <w:color w:val="231F20"/>
          <w:spacing w:val="-8"/>
        </w:rPr>
        <w:t> </w:t>
      </w:r>
      <w:r>
        <w:rPr>
          <w:color w:val="231F20"/>
        </w:rPr>
        <w:t>Haushaltsgeräten</w:t>
      </w:r>
      <w:r>
        <w:rPr>
          <w:color w:val="231F20"/>
          <w:spacing w:val="-8"/>
        </w:rPr>
        <w:t> </w:t>
      </w:r>
      <w:r>
        <w:rPr>
          <w:color w:val="231F20"/>
        </w:rPr>
        <w:t>der</w:t>
      </w:r>
      <w:r>
        <w:rPr>
          <w:color w:val="231F20"/>
          <w:spacing w:val="-8"/>
        </w:rPr>
        <w:t> </w:t>
      </w:r>
      <w:r>
        <w:rPr>
          <w:color w:val="231F20"/>
        </w:rPr>
        <w:t>besten</w:t>
      </w:r>
      <w:r>
        <w:rPr>
          <w:color w:val="231F20"/>
          <w:spacing w:val="-8"/>
        </w:rPr>
        <w:t> </w:t>
      </w:r>
      <w:r>
        <w:rPr>
          <w:color w:val="231F20"/>
        </w:rPr>
        <w:t>Ener-</w:t>
      </w:r>
      <w:r>
        <w:rPr>
          <w:color w:val="231F20"/>
        </w:rPr>
        <w:t> </w:t>
      </w:r>
      <w:r>
        <w:rPr>
          <w:color w:val="231F20"/>
          <w:spacing w:val="-1"/>
        </w:rPr>
        <w:t>gieklasse</w:t>
      </w:r>
      <w:r>
        <w:rPr>
          <w:color w:val="231F20"/>
          <w:spacing w:val="-10"/>
        </w:rPr>
        <w:t> </w:t>
      </w:r>
      <w:r>
        <w:rPr>
          <w:color w:val="231F20"/>
        </w:rPr>
        <w:t>für</w:t>
      </w:r>
      <w:r>
        <w:rPr>
          <w:color w:val="231F20"/>
          <w:spacing w:val="-10"/>
        </w:rPr>
        <w:t> </w:t>
      </w:r>
      <w:r>
        <w:rPr>
          <w:color w:val="231F20"/>
        </w:rPr>
        <w:t>einen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tiefen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Energiebedarf</w:t>
      </w:r>
      <w:r>
        <w:rPr>
          <w:color w:val="231F20"/>
          <w:spacing w:val="-10"/>
        </w:rPr>
        <w:t> </w:t>
      </w:r>
      <w:r>
        <w:rPr>
          <w:color w:val="231F20"/>
        </w:rPr>
        <w:t>von</w:t>
      </w:r>
      <w:r>
        <w:rPr>
          <w:color w:val="231F20"/>
          <w:spacing w:val="43"/>
        </w:rPr>
        <w:t> </w:t>
      </w:r>
      <w:r>
        <w:rPr>
          <w:color w:val="231F20"/>
        </w:rPr>
        <w:t>51’717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17"/>
        </w:rPr>
        <w:t> </w:t>
      </w:r>
      <w:r>
        <w:rPr>
          <w:color w:val="231F20"/>
        </w:rPr>
        <w:t>für</w:t>
      </w:r>
      <w:r>
        <w:rPr>
          <w:color w:val="231F20"/>
          <w:spacing w:val="17"/>
        </w:rPr>
        <w:t> </w:t>
      </w:r>
      <w:r>
        <w:rPr>
          <w:color w:val="231F20"/>
        </w:rPr>
        <w:t>sieben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Wohnungen.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PV-Anlage</w:t>
      </w:r>
      <w:r>
        <w:rPr>
          <w:color w:val="231F20"/>
          <w:spacing w:val="24"/>
        </w:rPr>
        <w:t> </w:t>
      </w:r>
      <w:r>
        <w:rPr>
          <w:color w:val="231F20"/>
        </w:rPr>
        <w:t>ist</w:t>
      </w:r>
      <w:r>
        <w:rPr>
          <w:color w:val="231F20"/>
          <w:spacing w:val="24"/>
        </w:rPr>
        <w:t> </w:t>
      </w:r>
      <w:r>
        <w:rPr>
          <w:color w:val="231F20"/>
        </w:rPr>
        <w:t>ganzflächig</w:t>
      </w:r>
      <w:r>
        <w:rPr>
          <w:color w:val="231F20"/>
          <w:spacing w:val="24"/>
        </w:rPr>
        <w:t> </w:t>
      </w:r>
      <w:r>
        <w:rPr>
          <w:color w:val="231F20"/>
        </w:rPr>
        <w:t>in</w:t>
      </w:r>
      <w:r>
        <w:rPr>
          <w:color w:val="231F20"/>
          <w:spacing w:val="24"/>
        </w:rPr>
        <w:t> </w:t>
      </w:r>
      <w:r>
        <w:rPr>
          <w:color w:val="231F20"/>
        </w:rPr>
        <w:t>das</w:t>
      </w:r>
      <w:r>
        <w:rPr>
          <w:color w:val="231F20"/>
          <w:spacing w:val="24"/>
        </w:rPr>
        <w:t> </w:t>
      </w:r>
      <w:r>
        <w:rPr>
          <w:color w:val="231F20"/>
        </w:rPr>
        <w:t>Dach</w:t>
      </w:r>
      <w:r>
        <w:rPr>
          <w:color w:val="231F20"/>
          <w:spacing w:val="24"/>
        </w:rPr>
        <w:t> </w:t>
      </w:r>
      <w:r>
        <w:rPr>
          <w:color w:val="231F20"/>
        </w:rPr>
        <w:t>mit</w:t>
      </w:r>
      <w:r>
        <w:rPr>
          <w:color w:val="231F20"/>
          <w:spacing w:val="24"/>
        </w:rPr>
        <w:t> </w:t>
      </w:r>
      <w:r>
        <w:rPr>
          <w:color w:val="231F20"/>
        </w:rPr>
        <w:t>zwei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Quergiebeln</w:t>
      </w:r>
      <w:r>
        <w:rPr>
          <w:color w:val="231F20"/>
          <w:spacing w:val="42"/>
        </w:rPr>
        <w:t> </w:t>
      </w:r>
      <w:r>
        <w:rPr>
          <w:color w:val="231F20"/>
        </w:rPr>
        <w:t>integriert.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Dadurch</w:t>
      </w:r>
      <w:r>
        <w:rPr>
          <w:color w:val="231F20"/>
          <w:spacing w:val="42"/>
        </w:rPr>
        <w:t> </w:t>
      </w:r>
      <w:r>
        <w:rPr>
          <w:color w:val="231F20"/>
        </w:rPr>
        <w:t>fügt</w:t>
      </w:r>
      <w:r>
        <w:rPr>
          <w:color w:val="231F20"/>
          <w:spacing w:val="34"/>
        </w:rPr>
        <w:t> </w:t>
      </w:r>
      <w:r>
        <w:rPr>
          <w:color w:val="231F20"/>
        </w:rPr>
        <w:t>sich</w:t>
      </w:r>
      <w:r>
        <w:rPr>
          <w:color w:val="231F20"/>
          <w:spacing w:val="23"/>
        </w:rPr>
        <w:t> </w:t>
      </w:r>
      <w:r>
        <w:rPr>
          <w:color w:val="231F20"/>
        </w:rPr>
        <w:t>das</w:t>
      </w:r>
      <w:r>
        <w:rPr>
          <w:color w:val="231F20"/>
          <w:spacing w:val="23"/>
        </w:rPr>
        <w:t> </w:t>
      </w:r>
      <w:r>
        <w:rPr>
          <w:color w:val="231F20"/>
        </w:rPr>
        <w:t>MFH</w:t>
      </w:r>
      <w:r>
        <w:rPr>
          <w:color w:val="231F20"/>
          <w:spacing w:val="23"/>
        </w:rPr>
        <w:t> </w:t>
      </w:r>
      <w:r>
        <w:rPr>
          <w:color w:val="231F20"/>
        </w:rPr>
        <w:t>gut</w:t>
      </w:r>
      <w:r>
        <w:rPr>
          <w:color w:val="231F20"/>
          <w:spacing w:val="23"/>
        </w:rPr>
        <w:t> </w:t>
      </w:r>
      <w:r>
        <w:rPr>
          <w:color w:val="231F20"/>
        </w:rPr>
        <w:t>in</w:t>
      </w:r>
      <w:r>
        <w:rPr>
          <w:color w:val="231F20"/>
          <w:spacing w:val="23"/>
        </w:rPr>
        <w:t> </w:t>
      </w:r>
      <w:r>
        <w:rPr>
          <w:color w:val="231F20"/>
        </w:rPr>
        <w:t>das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Dorfbild</w:t>
      </w:r>
      <w:r>
        <w:rPr>
          <w:color w:val="231F20"/>
          <w:spacing w:val="23"/>
        </w:rPr>
        <w:t> </w:t>
      </w:r>
      <w:r>
        <w:rPr>
          <w:color w:val="231F20"/>
        </w:rPr>
        <w:t>ein.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Die</w:t>
      </w:r>
      <w:r>
        <w:rPr/>
      </w:r>
    </w:p>
    <w:p>
      <w:pPr>
        <w:pStyle w:val="BodyText"/>
        <w:spacing w:line="230" w:lineRule="exact" w:before="0"/>
        <w:ind w:right="0"/>
        <w:jc w:val="both"/>
      </w:pPr>
      <w:r>
        <w:rPr>
          <w:color w:val="231F20"/>
        </w:rPr>
        <w:t>61.5</w:t>
      </w:r>
      <w:r>
        <w:rPr>
          <w:color w:val="231F20"/>
          <w:spacing w:val="38"/>
        </w:rPr>
        <w:t> </w:t>
      </w:r>
      <w:r>
        <w:rPr>
          <w:color w:val="231F20"/>
        </w:rPr>
        <w:t>kW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starke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Solaranlage</w:t>
      </w:r>
      <w:r>
        <w:rPr>
          <w:color w:val="231F20"/>
          <w:spacing w:val="39"/>
        </w:rPr>
        <w:t> </w:t>
      </w:r>
      <w:r>
        <w:rPr>
          <w:color w:val="231F20"/>
        </w:rPr>
        <w:t>erzeugt</w:t>
      </w:r>
      <w:r>
        <w:rPr>
          <w:color w:val="231F20"/>
          <w:spacing w:val="39"/>
        </w:rPr>
        <w:t> </w:t>
      </w:r>
      <w:r>
        <w:rPr>
          <w:color w:val="231F20"/>
        </w:rPr>
        <w:t>rund</w:t>
      </w:r>
      <w:r>
        <w:rPr>
          <w:color w:val="231F20"/>
          <w:spacing w:val="27"/>
        </w:rPr>
        <w:t> </w:t>
      </w:r>
      <w:r>
        <w:rPr>
          <w:color w:val="231F20"/>
        </w:rPr>
        <w:t>48’000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kWh/a,</w:t>
      </w:r>
      <w:r>
        <w:rPr>
          <w:color w:val="231F20"/>
          <w:spacing w:val="-3"/>
        </w:rPr>
        <w:t> </w:t>
      </w:r>
      <w:r>
        <w:rPr>
          <w:color w:val="231F20"/>
        </w:rPr>
        <w:t>die</w:t>
      </w:r>
      <w:r>
        <w:rPr>
          <w:color w:val="231F20"/>
          <w:spacing w:val="9"/>
        </w:rPr>
        <w:t> </w:t>
      </w:r>
      <w:r>
        <w:rPr>
          <w:color w:val="231F20"/>
        </w:rPr>
        <w:t>33</w:t>
      </w:r>
      <w:r>
        <w:rPr>
          <w:color w:val="231F20"/>
          <w:spacing w:val="8"/>
        </w:rPr>
        <w:t> </w:t>
      </w:r>
      <w:r>
        <w:rPr>
          <w:color w:val="231F20"/>
        </w:rPr>
        <w:t>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  <w:spacing w:val="6"/>
          <w:position w:val="6"/>
          <w:sz w:val="10"/>
          <w:szCs w:val="10"/>
        </w:rPr>
        <w:t> </w:t>
      </w:r>
      <w:r>
        <w:rPr>
          <w:color w:val="231F20"/>
          <w:spacing w:val="-2"/>
        </w:rPr>
        <w:t>grosse</w:t>
      </w:r>
      <w:r>
        <w:rPr>
          <w:color w:val="231F20"/>
          <w:spacing w:val="9"/>
        </w:rPr>
        <w:t> </w:t>
      </w:r>
      <w:r>
        <w:rPr>
          <w:color w:val="231F20"/>
        </w:rPr>
        <w:t>solarther-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mische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Anlage</w:t>
      </w:r>
      <w:r>
        <w:rPr>
          <w:color w:val="231F20"/>
          <w:spacing w:val="18"/>
        </w:rPr>
        <w:t> </w:t>
      </w:r>
      <w:r>
        <w:rPr>
          <w:color w:val="231F20"/>
        </w:rPr>
        <w:t>rund</w:t>
      </w:r>
      <w:r>
        <w:rPr>
          <w:color w:val="231F20"/>
          <w:spacing w:val="18"/>
        </w:rPr>
        <w:t> </w:t>
      </w:r>
      <w:r>
        <w:rPr>
          <w:color w:val="231F20"/>
        </w:rPr>
        <w:t>8’900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Wärme-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energie.</w:t>
      </w:r>
      <w:r>
        <w:rPr>
          <w:color w:val="231F20"/>
          <w:spacing w:val="9"/>
        </w:rPr>
        <w:t> </w:t>
      </w:r>
      <w:r>
        <w:rPr>
          <w:color w:val="231F20"/>
        </w:rPr>
        <w:t>Der</w:t>
      </w:r>
      <w:r>
        <w:rPr>
          <w:color w:val="231F20"/>
          <w:spacing w:val="20"/>
        </w:rPr>
        <w:t> </w:t>
      </w:r>
      <w:r>
        <w:rPr>
          <w:color w:val="231F20"/>
        </w:rPr>
        <w:t>Holzwärmebezug</w:t>
      </w:r>
      <w:r>
        <w:rPr>
          <w:color w:val="231F20"/>
          <w:spacing w:val="20"/>
        </w:rPr>
        <w:t> </w:t>
      </w:r>
      <w:r>
        <w:rPr>
          <w:color w:val="231F20"/>
        </w:rPr>
        <w:t>von</w:t>
      </w:r>
      <w:r>
        <w:rPr>
          <w:color w:val="231F20"/>
          <w:spacing w:val="20"/>
        </w:rPr>
        <w:t> </w:t>
      </w:r>
      <w:r>
        <w:rPr>
          <w:color w:val="231F20"/>
        </w:rPr>
        <w:t>23’100</w:t>
      </w:r>
      <w:r>
        <w:rPr/>
      </w:r>
    </w:p>
    <w:p>
      <w:pPr>
        <w:pStyle w:val="BodyText"/>
        <w:spacing w:line="230" w:lineRule="exact" w:before="104"/>
        <w:ind w:right="0"/>
        <w:jc w:val="both"/>
      </w:pPr>
      <w:r>
        <w:rPr/>
        <w:br w:type="column"/>
      </w:r>
      <w:r>
        <w:rPr>
          <w:color w:val="231F20"/>
        </w:rPr>
        <w:t>onen.</w:t>
      </w:r>
      <w:r>
        <w:rPr>
          <w:color w:val="231F20"/>
          <w:spacing w:val="22"/>
        </w:rPr>
        <w:t> </w:t>
      </w:r>
      <w:r>
        <w:rPr>
          <w:color w:val="231F20"/>
          <w:spacing w:val="1"/>
        </w:rPr>
        <w:t>Das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Regenwasser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wird</w:t>
      </w:r>
      <w:r>
        <w:rPr>
          <w:color w:val="231F20"/>
          <w:spacing w:val="32"/>
        </w:rPr>
        <w:t> </w:t>
      </w:r>
      <w:r>
        <w:rPr>
          <w:color w:val="231F20"/>
        </w:rPr>
        <w:t>für</w:t>
      </w:r>
      <w:r>
        <w:rPr>
          <w:color w:val="231F20"/>
          <w:spacing w:val="33"/>
        </w:rPr>
        <w:t> </w:t>
      </w:r>
      <w:r>
        <w:rPr>
          <w:color w:val="231F20"/>
        </w:rPr>
        <w:t>die</w:t>
      </w:r>
      <w:r>
        <w:rPr>
          <w:color w:val="231F20"/>
          <w:spacing w:val="33"/>
        </w:rPr>
        <w:t> </w:t>
      </w:r>
      <w:r>
        <w:rPr>
          <w:color w:val="231F20"/>
          <w:spacing w:val="-3"/>
        </w:rPr>
        <w:t>WC-</w:t>
      </w:r>
      <w:r>
        <w:rPr>
          <w:color w:val="231F20"/>
          <w:spacing w:val="29"/>
        </w:rPr>
        <w:t> </w:t>
      </w:r>
      <w:r>
        <w:rPr>
          <w:color w:val="231F20"/>
        </w:rPr>
        <w:t>Spülung</w:t>
      </w:r>
      <w:r>
        <w:rPr>
          <w:color w:val="231F20"/>
          <w:spacing w:val="-13"/>
        </w:rPr>
        <w:t> </w:t>
      </w:r>
      <w:r>
        <w:rPr>
          <w:color w:val="231F20"/>
        </w:rPr>
        <w:t>und</w:t>
      </w:r>
      <w:r>
        <w:rPr>
          <w:color w:val="231F20"/>
          <w:spacing w:val="-13"/>
        </w:rPr>
        <w:t> </w:t>
      </w:r>
      <w:r>
        <w:rPr>
          <w:color w:val="231F20"/>
        </w:rPr>
        <w:t>den</w:t>
      </w:r>
      <w:r>
        <w:rPr>
          <w:color w:val="231F20"/>
          <w:spacing w:val="-13"/>
        </w:rPr>
        <w:t> </w:t>
      </w:r>
      <w:r>
        <w:rPr>
          <w:color w:val="231F20"/>
        </w:rPr>
        <w:t>Betrieb</w:t>
      </w:r>
      <w:r>
        <w:rPr>
          <w:color w:val="231F20"/>
          <w:spacing w:val="-13"/>
        </w:rPr>
        <w:t> </w:t>
      </w:r>
      <w:r>
        <w:rPr>
          <w:color w:val="231F20"/>
        </w:rPr>
        <w:t>der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Waschmaschi-</w:t>
      </w:r>
      <w:r>
        <w:rPr>
          <w:color w:val="231F20"/>
          <w:spacing w:val="25"/>
        </w:rPr>
        <w:t> </w:t>
      </w:r>
      <w:r>
        <w:rPr>
          <w:color w:val="231F20"/>
        </w:rPr>
        <w:t>ne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genutzt.</w:t>
      </w:r>
      <w:r>
        <w:rPr>
          <w:color w:val="231F20"/>
          <w:spacing w:val="-13"/>
        </w:rPr>
        <w:t> </w:t>
      </w:r>
      <w:r>
        <w:rPr>
          <w:color w:val="231F20"/>
        </w:rPr>
        <w:t>Ein</w:t>
      </w:r>
      <w:r>
        <w:rPr>
          <w:color w:val="231F20"/>
          <w:spacing w:val="-2"/>
        </w:rPr>
        <w:t> </w:t>
      </w:r>
      <w:r>
        <w:rPr>
          <w:color w:val="231F20"/>
        </w:rPr>
        <w:t>Messsystem</w:t>
      </w:r>
      <w:r>
        <w:rPr>
          <w:color w:val="231F20"/>
          <w:spacing w:val="-2"/>
        </w:rPr>
        <w:t> </w:t>
      </w:r>
      <w:r>
        <w:rPr>
          <w:color w:val="231F20"/>
        </w:rPr>
        <w:t>ermöglicht</w:t>
      </w:r>
      <w:r>
        <w:rPr>
          <w:color w:val="231F20"/>
          <w:spacing w:val="-2"/>
        </w:rPr>
        <w:t> </w:t>
      </w:r>
      <w:r>
        <w:rPr>
          <w:color w:val="231F20"/>
        </w:rPr>
        <w:t>den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Hausbewohnern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ihren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Verbrauch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Strom,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Wasser</w:t>
      </w:r>
      <w:r>
        <w:rPr>
          <w:color w:val="231F20"/>
          <w:spacing w:val="-13"/>
        </w:rPr>
        <w:t> </w:t>
      </w:r>
      <w:r>
        <w:rPr>
          <w:color w:val="231F20"/>
        </w:rPr>
        <w:t>und</w:t>
      </w:r>
      <w:r>
        <w:rPr>
          <w:color w:val="231F20"/>
          <w:spacing w:val="-13"/>
        </w:rPr>
        <w:t> </w:t>
      </w:r>
      <w:r>
        <w:rPr>
          <w:color w:val="231F20"/>
        </w:rPr>
        <w:t>Heizwärme</w:t>
      </w:r>
      <w:r>
        <w:rPr>
          <w:color w:val="231F20"/>
          <w:spacing w:val="-13"/>
        </w:rPr>
        <w:t> </w:t>
      </w:r>
      <w:r>
        <w:rPr>
          <w:color w:val="231F20"/>
        </w:rPr>
        <w:t>zu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kontrollieren.</w:t>
      </w:r>
      <w:r>
        <w:rPr>
          <w:color w:val="231F20"/>
          <w:spacing w:val="-24"/>
        </w:rPr>
        <w:t> </w:t>
      </w:r>
      <w:r>
        <w:rPr>
          <w:color w:val="231F20"/>
          <w:spacing w:val="1"/>
        </w:rPr>
        <w:t>Das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PEB-MFH</w:t>
      </w:r>
      <w:r>
        <w:rPr>
          <w:color w:val="231F20"/>
          <w:spacing w:val="33"/>
        </w:rPr>
        <w:t> </w:t>
      </w:r>
      <w:r>
        <w:rPr>
          <w:color w:val="231F20"/>
          <w:spacing w:val="1"/>
        </w:rPr>
        <w:t>schafft</w:t>
      </w:r>
      <w:r>
        <w:rPr>
          <w:color w:val="231F20"/>
          <w:spacing w:val="34"/>
        </w:rPr>
        <w:t> </w:t>
      </w:r>
      <w:r>
        <w:rPr>
          <w:color w:val="231F20"/>
        </w:rPr>
        <w:t>einen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ökologischen</w:t>
      </w:r>
      <w:r>
        <w:rPr>
          <w:color w:val="231F20"/>
          <w:spacing w:val="34"/>
        </w:rPr>
        <w:t> </w:t>
      </w:r>
      <w:r>
        <w:rPr>
          <w:color w:val="231F20"/>
        </w:rPr>
        <w:t>und</w:t>
      </w:r>
      <w:r>
        <w:rPr>
          <w:color w:val="231F20"/>
          <w:spacing w:val="27"/>
        </w:rPr>
        <w:t> </w:t>
      </w:r>
      <w:r>
        <w:rPr>
          <w:color w:val="231F20"/>
        </w:rPr>
        <w:t>qualitativ</w:t>
      </w:r>
      <w:r>
        <w:rPr>
          <w:color w:val="231F20"/>
          <w:spacing w:val="21"/>
        </w:rPr>
        <w:t> </w:t>
      </w:r>
      <w:r>
        <w:rPr>
          <w:color w:val="231F20"/>
        </w:rPr>
        <w:t>hochwertigen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Wohnraum</w:t>
      </w:r>
      <w:r>
        <w:rPr>
          <w:color w:val="231F20"/>
          <w:spacing w:val="21"/>
        </w:rPr>
        <w:t> </w:t>
      </w:r>
      <w:r>
        <w:rPr>
          <w:color w:val="231F20"/>
        </w:rPr>
        <w:t>für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sie-</w:t>
      </w:r>
      <w:r>
        <w:rPr>
          <w:color w:val="231F20"/>
          <w:spacing w:val="21"/>
        </w:rPr>
        <w:t> </w:t>
      </w:r>
      <w:r>
        <w:rPr>
          <w:color w:val="231F20"/>
        </w:rPr>
        <w:t>ben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Familien.</w:t>
      </w:r>
      <w:r>
        <w:rPr>
          <w:color w:val="231F20"/>
          <w:spacing w:val="-2"/>
        </w:rPr>
        <w:t> Für</w:t>
      </w:r>
      <w:r>
        <w:rPr>
          <w:color w:val="231F20"/>
          <w:spacing w:val="9"/>
        </w:rPr>
        <w:t> </w:t>
      </w:r>
      <w:r>
        <w:rPr>
          <w:color w:val="231F20"/>
        </w:rPr>
        <w:t>ihr</w:t>
      </w:r>
      <w:r>
        <w:rPr>
          <w:color w:val="231F20"/>
          <w:spacing w:val="9"/>
        </w:rPr>
        <w:t> </w:t>
      </w:r>
      <w:r>
        <w:rPr>
          <w:color w:val="231F20"/>
        </w:rPr>
        <w:t>vorbildliches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Engage-</w:t>
      </w:r>
      <w:r>
        <w:rPr>
          <w:color w:val="231F20"/>
          <w:spacing w:val="28"/>
        </w:rPr>
        <w:t> </w:t>
      </w:r>
      <w:r>
        <w:rPr>
          <w:color w:val="231F20"/>
        </w:rPr>
        <w:t>ment</w:t>
      </w:r>
      <w:r>
        <w:rPr>
          <w:color w:val="231F20"/>
          <w:spacing w:val="-13"/>
        </w:rPr>
        <w:t> </w:t>
      </w:r>
      <w:r>
        <w:rPr>
          <w:color w:val="231F20"/>
        </w:rPr>
        <w:t>erhält</w:t>
      </w:r>
      <w:r>
        <w:rPr>
          <w:color w:val="231F20"/>
          <w:spacing w:val="-13"/>
        </w:rPr>
        <w:t> </w:t>
      </w:r>
      <w:r>
        <w:rPr>
          <w:color w:val="231F20"/>
        </w:rPr>
        <w:t>die</w:t>
      </w:r>
      <w:r>
        <w:rPr>
          <w:color w:val="231F20"/>
          <w:spacing w:val="-13"/>
        </w:rPr>
        <w:t> </w:t>
      </w:r>
      <w:r>
        <w:rPr>
          <w:color w:val="231F20"/>
        </w:rPr>
        <w:t>Hausgemeinschaft</w:t>
      </w:r>
      <w:r>
        <w:rPr>
          <w:color w:val="231F20"/>
          <w:spacing w:val="-13"/>
        </w:rPr>
        <w:t> </w:t>
      </w:r>
      <w:r>
        <w:rPr>
          <w:color w:val="231F20"/>
        </w:rPr>
        <w:t>Büel</w:t>
      </w:r>
      <w:r>
        <w:rPr>
          <w:color w:val="231F20"/>
          <w:spacing w:val="23"/>
        </w:rPr>
        <w:t> </w:t>
      </w:r>
      <w:r>
        <w:rPr>
          <w:color w:val="231F20"/>
        </w:rPr>
        <w:t>das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PlusEnergieBau-Diplom</w:t>
      </w:r>
      <w:r>
        <w:rPr>
          <w:color w:val="231F20"/>
        </w:rPr>
        <w:t> 2018.</w:t>
      </w:r>
      <w:r>
        <w:rPr/>
      </w:r>
    </w:p>
    <w:p>
      <w:pPr>
        <w:tabs>
          <w:tab w:pos="2276" w:val="left" w:leader="none"/>
          <w:tab w:pos="2817" w:val="left" w:leader="none"/>
          <w:tab w:pos="3108" w:val="left" w:leader="none"/>
        </w:tabs>
        <w:spacing w:line="172" w:lineRule="exact" w:before="70"/>
        <w:ind w:left="16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Elektrizität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WP:</w:t>
        <w:tab/>
      </w: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4.3</w:t>
        <w:tab/>
        <w:t>7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3’660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201" w:val="left" w:leader="none"/>
          <w:tab w:pos="2739" w:val="left" w:leader="none"/>
        </w:tabs>
        <w:spacing w:line="160" w:lineRule="exact" w:before="0"/>
        <w:ind w:left="16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w w:val="95"/>
          <w:sz w:val="14"/>
          <w:szCs w:val="14"/>
        </w:rPr>
        <w:t>18.6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31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16’028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196" w:val="left" w:leader="none"/>
        </w:tabs>
        <w:spacing w:line="172" w:lineRule="exact" w:before="0"/>
        <w:ind w:left="16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Gesamt-EB: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60.1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  </w:t>
      </w:r>
      <w:r>
        <w:rPr>
          <w:rFonts w:ascii="Theinhardt Bold" w:hAnsi="Theinhardt Bold" w:cs="Theinhardt Bold" w:eastAsia="Theinhardt Bold"/>
          <w:b/>
          <w:bCs/>
          <w:color w:val="231F20"/>
          <w:spacing w:val="3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2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4"/>
          <w:szCs w:val="14"/>
        </w:rPr>
        <w:t>51’717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6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1154" w:val="left" w:leader="none"/>
          <w:tab w:pos="2132" w:val="left" w:leader="none"/>
          <w:tab w:pos="2745" w:val="left" w:leader="none"/>
          <w:tab w:pos="3109" w:val="left" w:leader="none"/>
        </w:tabs>
        <w:spacing w:line="207" w:lineRule="auto" w:before="5"/>
        <w:ind w:left="160" w:right="15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Eigen-EV: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       </w:t>
      </w:r>
      <w:r>
        <w:rPr>
          <w:rFonts w:ascii="Theinhardt Regular" w:hAnsi="Theinhardt Regular" w:cs="Theinhardt Regular" w:eastAsia="Theinhardt Regular"/>
          <w:color w:val="231F20"/>
          <w:spacing w:val="18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kWp  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  <w:t>%    </w:t>
      </w:r>
      <w:r>
        <w:rPr>
          <w:rFonts w:ascii="Theinhardt Regular" w:hAnsi="Theinhardt Regular" w:cs="Theinhardt Regular" w:eastAsia="Theinhardt Regular"/>
          <w:color w:val="231F20"/>
          <w:spacing w:val="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kWh/a</w:t>
      </w:r>
      <w:r>
        <w:rPr>
          <w:rFonts w:ascii="Theinhardt Regular" w:hAnsi="Theinhardt Regular" w:cs="Theinhardt Regular" w:eastAsia="Theinhardt Regular"/>
          <w:color w:val="231F20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SK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Fassade:</w:t>
        <w:tab/>
      </w: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33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270.3</w:t>
        <w:tab/>
      </w:r>
      <w:r>
        <w:rPr>
          <w:rFonts w:ascii="Theinhardt Regular" w:hAnsi="Theinhardt Regular" w:cs="Theinhardt Regular" w:eastAsia="Theinhardt Regular"/>
          <w:color w:val="231F20"/>
          <w:spacing w:val="-5"/>
          <w:w w:val="95"/>
          <w:sz w:val="14"/>
          <w:szCs w:val="14"/>
        </w:rPr>
        <w:t>17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8’920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072" w:val="left" w:leader="none"/>
          <w:tab w:pos="2139" w:val="left" w:leader="none"/>
          <w:tab w:pos="2734" w:val="left" w:leader="none"/>
        </w:tabs>
        <w:spacing w:line="154" w:lineRule="exact" w:before="0"/>
        <w:ind w:left="16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Dach: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362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3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61.5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132.8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93  </w:t>
      </w:r>
      <w:r>
        <w:rPr>
          <w:rFonts w:ascii="Theinhardt Regular" w:hAnsi="Theinhardt Regular" w:cs="Theinhardt Regular" w:eastAsia="Theinhardt Regular"/>
          <w:color w:val="231F20"/>
          <w:spacing w:val="1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48’074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664" w:val="left" w:leader="none"/>
        </w:tabs>
        <w:spacing w:line="172" w:lineRule="exact" w:before="0"/>
        <w:ind w:left="16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Eigenenergieversorgung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4"/>
          <w:szCs w:val="14"/>
        </w:rPr>
        <w:t>110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 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56’994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772" w:val="left" w:leader="none"/>
        </w:tabs>
        <w:spacing w:line="172" w:lineRule="exact" w:before="32"/>
        <w:ind w:left="16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Energiebilanz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(Endenergie)</w:t>
        <w:tab/>
      </w:r>
      <w:r>
        <w:rPr>
          <w:rFonts w:ascii="Theinhardt Regular"/>
          <w:color w:val="231F20"/>
          <w:sz w:val="14"/>
        </w:rPr>
        <w:t>%   </w:t>
      </w:r>
      <w:r>
        <w:rPr>
          <w:rFonts w:ascii="Theinhardt Regular"/>
          <w:color w:val="231F20"/>
          <w:spacing w:val="25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kWh/a</w:t>
      </w:r>
      <w:r>
        <w:rPr>
          <w:rFonts w:ascii="Theinhardt Regular"/>
          <w:sz w:val="14"/>
        </w:rPr>
      </w:r>
    </w:p>
    <w:p>
      <w:pPr>
        <w:tabs>
          <w:tab w:pos="2664" w:val="left" w:leader="none"/>
        </w:tabs>
        <w:spacing w:line="160" w:lineRule="exact" w:before="0"/>
        <w:ind w:left="16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4"/>
          <w:szCs w:val="14"/>
        </w:rPr>
        <w:t>110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56’994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652" w:val="left" w:leader="none"/>
        </w:tabs>
        <w:spacing w:line="160" w:lineRule="exact" w:before="0"/>
        <w:ind w:left="16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2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5"/>
          <w:sz w:val="14"/>
          <w:szCs w:val="14"/>
        </w:rPr>
        <w:t>51’717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740" w:val="left" w:leader="none"/>
        </w:tabs>
        <w:spacing w:line="172" w:lineRule="exact" w:before="0"/>
        <w:ind w:left="16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Solarstromüberschuss: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10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2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5’277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39"/>
        <w:ind w:left="160" w:right="644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Bestätigt von </w:t>
      </w:r>
      <w:r>
        <w:rPr>
          <w:rFonts w:ascii="Theinhardt Bold" w:hAnsi="Theinhardt Bold"/>
          <w:b/>
          <w:color w:val="231F20"/>
          <w:spacing w:val="3"/>
          <w:sz w:val="14"/>
        </w:rPr>
        <w:t>BKW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am </w:t>
      </w:r>
      <w:r>
        <w:rPr>
          <w:rFonts w:ascii="Theinhardt Regular" w:hAnsi="Theinhardt Regular"/>
          <w:color w:val="231F20"/>
          <w:spacing w:val="-3"/>
          <w:sz w:val="14"/>
        </w:rPr>
        <w:t>17.08.2018</w:t>
      </w:r>
      <w:hyperlink r:id="rId6">
        <w:r>
          <w:rPr>
            <w:rFonts w:ascii="Theinhardt Regular" w:hAnsi="Theinhardt Regular"/>
            <w:color w:val="231F20"/>
            <w:spacing w:val="28"/>
            <w:sz w:val="14"/>
          </w:rPr>
          <w:t> </w:t>
        </w:r>
        <w:r>
          <w:rPr>
            <w:rFonts w:ascii="Theinhardt Regular" w:hAnsi="Theinhardt Regular"/>
            <w:color w:val="231F20"/>
            <w:spacing w:val="2"/>
            <w:sz w:val="14"/>
          </w:rPr>
          <w:t>kundenservice@bkw.ch</w:t>
        </w:r>
        <w:r>
          <w:rPr>
            <w:rFonts w:ascii="Theinhardt Regular" w:hAnsi="Theinhardt Regular"/>
            <w:sz w:val="14"/>
          </w:rPr>
        </w:r>
      </w:hyperlink>
    </w:p>
    <w:p>
      <w:pPr>
        <w:spacing w:line="240" w:lineRule="auto" w:before="2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before="0"/>
        <w:ind w:left="16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z w:val="14"/>
        </w:rPr>
        <w:t>Beteiligte 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6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6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Bauherrschaft und Standort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r>
        <w:rPr>
          <w:rFonts w:ascii="Theinhardt Bold" w:hAnsi="Theinhardt Bold"/>
          <w:sz w:val="14"/>
        </w:rPr>
      </w:r>
    </w:p>
    <w:p>
      <w:pPr>
        <w:spacing w:line="207" w:lineRule="auto" w:before="5"/>
        <w:ind w:left="160" w:right="173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Urs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Christine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Stucki</w:t>
      </w:r>
      <w:r>
        <w:rPr>
          <w:rFonts w:ascii="Theinhardt Regular" w:hAnsi="Theinhardt Regular"/>
          <w:color w:val="231F20"/>
          <w:spacing w:val="26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Bühl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16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G,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3"/>
          <w:sz w:val="14"/>
        </w:rPr>
        <w:t>3814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Gsteigwiler</w:t>
      </w:r>
      <w:r>
        <w:rPr>
          <w:rFonts w:ascii="Theinhardt Regular" w:hAnsi="Theinhardt Regular"/>
          <w:sz w:val="14"/>
        </w:rPr>
      </w:r>
    </w:p>
    <w:p>
      <w:pPr>
        <w:spacing w:line="167" w:lineRule="exact" w:before="0"/>
        <w:ind w:left="16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033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823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47</w:t>
      </w:r>
      <w:r>
        <w:rPr>
          <w:rFonts w:ascii="Theinhardt Regular"/>
          <w:color w:val="231F20"/>
          <w:sz w:val="14"/>
        </w:rPr>
        <w:t> 0</w:t>
      </w:r>
      <w:hyperlink r:id="rId7">
        <w:r>
          <w:rPr>
            <w:rFonts w:ascii="Theinhardt Regular"/>
            <w:color w:val="231F20"/>
            <w:sz w:val="14"/>
          </w:rPr>
          <w:t>3, </w:t>
        </w:r>
        <w:r>
          <w:rPr>
            <w:rFonts w:ascii="Theinhardt Regular"/>
            <w:color w:val="231F20"/>
            <w:spacing w:val="2"/>
            <w:sz w:val="14"/>
          </w:rPr>
          <w:t>urs@stucki.org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6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Architektur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6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Ateliermarti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Architekten</w:t>
      </w:r>
      <w:r>
        <w:rPr>
          <w:rFonts w:ascii="Theinhardt Regular"/>
          <w:color w:val="231F20"/>
          <w:sz w:val="14"/>
        </w:rPr>
        <w:t> AG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16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Am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Lauener</w:t>
      </w:r>
      <w:r>
        <w:rPr>
          <w:rFonts w:ascii="Theinhardt Regular"/>
          <w:color w:val="231F20"/>
          <w:sz w:val="14"/>
        </w:rPr>
        <w:t> 8, </w:t>
      </w:r>
      <w:r>
        <w:rPr>
          <w:rFonts w:ascii="Theinhardt Regular"/>
          <w:color w:val="231F20"/>
          <w:spacing w:val="1"/>
          <w:sz w:val="14"/>
        </w:rPr>
        <w:t>3800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Unterseen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6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033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828</w:t>
      </w:r>
      <w:r>
        <w:rPr>
          <w:rFonts w:ascii="Theinhardt Regular"/>
          <w:color w:val="231F20"/>
          <w:sz w:val="14"/>
        </w:rPr>
        <w:t> 38 68</w:t>
      </w:r>
      <w:hyperlink r:id="rId8">
        <w:r>
          <w:rPr>
            <w:rFonts w:ascii="Theinhardt Regular"/>
            <w:color w:val="231F20"/>
            <w:sz w:val="14"/>
          </w:rPr>
          <w:t>, </w:t>
        </w:r>
        <w:r>
          <w:rPr>
            <w:rFonts w:ascii="Theinhardt Regular"/>
            <w:color w:val="231F20"/>
            <w:spacing w:val="1"/>
            <w:sz w:val="14"/>
          </w:rPr>
          <w:t>info@ateliermarti.ch</w:t>
        </w:r>
        <w:r>
          <w:rPr>
            <w:rFonts w:ascii="Theinhardt Regular"/>
            <w:sz w:val="14"/>
          </w:rPr>
        </w:r>
      </w:hyperlink>
    </w:p>
    <w:p>
      <w:pPr>
        <w:spacing w:line="160" w:lineRule="exact" w:before="39"/>
        <w:ind w:left="160" w:right="644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Energie-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und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Gebäudetechnikplaner</w:t>
      </w:r>
      <w:r>
        <w:rPr>
          <w:rFonts w:ascii="Theinhardt Bold" w:hAnsi="Theinhardt Bold"/>
          <w:b/>
          <w:color w:val="231F20"/>
          <w:spacing w:val="38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Energieimpuls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GmbH,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Kaspar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Flück</w:t>
      </w:r>
      <w:r>
        <w:rPr>
          <w:rFonts w:ascii="Theinhardt Regular" w:hAnsi="Theinhardt Regular"/>
          <w:color w:val="231F20"/>
          <w:spacing w:val="32"/>
          <w:sz w:val="14"/>
        </w:rPr>
        <w:t> </w:t>
      </w:r>
      <w:r>
        <w:rPr>
          <w:rFonts w:ascii="Theinhardt Regular" w:hAnsi="Theinhardt Regular"/>
          <w:color w:val="231F20"/>
          <w:spacing w:val="3"/>
          <w:sz w:val="14"/>
        </w:rPr>
        <w:t>Seestrasse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1,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3800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Unterseen</w:t>
      </w:r>
      <w:r>
        <w:rPr>
          <w:rFonts w:ascii="Theinhardt Regular" w:hAnsi="Theinhardt Regular"/>
          <w:sz w:val="14"/>
        </w:rPr>
      </w:r>
    </w:p>
    <w:p>
      <w:pPr>
        <w:spacing w:line="177" w:lineRule="exact" w:before="0"/>
        <w:ind w:left="16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033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821</w:t>
      </w:r>
      <w:r>
        <w:rPr>
          <w:rFonts w:ascii="Theinhardt Regular"/>
          <w:color w:val="231F20"/>
          <w:sz w:val="14"/>
        </w:rPr>
        <w:t> 63 </w:t>
      </w:r>
      <w:r>
        <w:rPr>
          <w:rFonts w:ascii="Theinhardt Regular"/>
          <w:color w:val="231F20"/>
          <w:spacing w:val="-6"/>
          <w:sz w:val="14"/>
        </w:rPr>
        <w:t>41</w:t>
      </w:r>
      <w:hyperlink r:id="rId9">
        <w:r>
          <w:rPr>
            <w:rFonts w:ascii="Theinhardt Regular"/>
            <w:color w:val="231F20"/>
            <w:spacing w:val="-6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info@energieimpuls.ch</w:t>
        </w:r>
        <w:r>
          <w:rPr>
            <w:rFonts w:ascii="Theinhardt Regular"/>
            <w:sz w:val="14"/>
          </w:rPr>
        </w:r>
      </w:hyperlink>
    </w:p>
    <w:p>
      <w:pPr>
        <w:spacing w:after="0" w:line="17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2250" w:h="17180"/>
          <w:pgMar w:top="1040" w:bottom="280" w:left="860" w:right="600"/>
          <w:cols w:num="3" w:equalWidth="0">
            <w:col w:w="3506" w:space="66"/>
            <w:col w:w="3517" w:space="55"/>
            <w:col w:w="3646"/>
          </w:cols>
        </w:sect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303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11"/>
        <w:rPr>
          <w:rFonts w:ascii="Theinhardt Regular" w:hAnsi="Theinhardt Regular" w:cs="Theinhardt Regular" w:eastAsia="Theinhardt Regular"/>
          <w:sz w:val="24"/>
          <w:szCs w:val="24"/>
        </w:rPr>
      </w:pPr>
    </w:p>
    <w:p>
      <w:pPr>
        <w:spacing w:line="200" w:lineRule="atLeast"/>
        <w:ind w:left="7302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9268" cy="1380744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268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316" w:val="left" w:leader="none"/>
        </w:tabs>
        <w:spacing w:before="13"/>
        <w:ind w:left="16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51.091049pt;margin-top:-241.8582pt;width:345.75895pt;height:241.543pt;mso-position-horizontal-relative:page;mso-position-vertical-relative:paragraph;z-index:1216" type="#_x0000_t75" stroked="false">
            <v:imagedata r:id="rId11" o:title=""/>
          </v:shape>
        </w:pict>
      </w:r>
      <w:r>
        <w:rPr>
          <w:rFonts w:ascii="Theinhardt Bold"/>
          <w:b/>
          <w:color w:val="231F20"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0"/>
          <w:szCs w:val="20"/>
        </w:rPr>
        <w:sectPr>
          <w:type w:val="continuous"/>
          <w:pgSz w:w="12250" w:h="17180"/>
          <w:pgMar w:top="1040" w:bottom="280" w:left="860" w:right="600"/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7"/>
          <w:szCs w:val="17"/>
        </w:rPr>
      </w:pPr>
    </w:p>
    <w:p>
      <w:pPr>
        <w:numPr>
          <w:ilvl w:val="0"/>
          <w:numId w:val="1"/>
        </w:numPr>
        <w:tabs>
          <w:tab w:pos="388" w:val="left" w:leader="none"/>
        </w:tabs>
        <w:spacing w:line="160" w:lineRule="exact" w:before="0"/>
        <w:ind w:left="38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Das MFH mit 7 </w:t>
      </w:r>
      <w:r>
        <w:rPr>
          <w:rFonts w:ascii="Theinhardt Bold"/>
          <w:b/>
          <w:color w:val="231F20"/>
          <w:spacing w:val="-1"/>
          <w:sz w:val="14"/>
        </w:rPr>
        <w:t>Wohnungen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weist</w:t>
      </w:r>
      <w:r>
        <w:rPr>
          <w:rFonts w:ascii="Theinhardt Bold"/>
          <w:b/>
          <w:color w:val="231F20"/>
          <w:sz w:val="14"/>
        </w:rPr>
        <w:t> eine </w:t>
      </w:r>
      <w:r>
        <w:rPr>
          <w:rFonts w:ascii="Theinhardt Bold"/>
          <w:b/>
          <w:color w:val="231F20"/>
          <w:spacing w:val="-1"/>
          <w:sz w:val="14"/>
        </w:rPr>
        <w:t>Eigen-</w:t>
      </w:r>
      <w:r>
        <w:rPr>
          <w:rFonts w:ascii="Theinhardt Bold"/>
          <w:b/>
          <w:color w:val="231F20"/>
          <w:spacing w:val="33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energieversorgung</w:t>
      </w:r>
      <w:r>
        <w:rPr>
          <w:rFonts w:ascii="Theinhardt Bold"/>
          <w:b/>
          <w:color w:val="231F20"/>
          <w:sz w:val="14"/>
        </w:rPr>
        <w:t> von 110% </w:t>
      </w:r>
      <w:r>
        <w:rPr>
          <w:rFonts w:ascii="Theinhardt Bold"/>
          <w:b/>
          <w:color w:val="231F20"/>
          <w:spacing w:val="-2"/>
          <w:sz w:val="14"/>
        </w:rPr>
        <w:t>auf.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7"/>
          <w:szCs w:val="17"/>
        </w:rPr>
      </w:pPr>
      <w:r>
        <w:rPr/>
        <w:br w:type="column"/>
      </w:r>
      <w:r>
        <w:rPr>
          <w:rFonts w:ascii="Theinhardt Bold"/>
          <w:b/>
          <w:sz w:val="17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line="160" w:lineRule="exact" w:before="0"/>
        <w:ind w:left="387" w:right="3811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Die dachintegrierte PV-Anlage produziert mehr</w:t>
      </w:r>
      <w:r>
        <w:rPr>
          <w:rFonts w:ascii="Theinhardt Bold" w:hAnsi="Theinhardt Bold"/>
          <w:b/>
          <w:color w:val="231F20"/>
          <w:spacing w:val="2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etwa 10% mehr Strom als sieben </w:t>
      </w:r>
      <w:r>
        <w:rPr>
          <w:rFonts w:ascii="Theinhardt Bold" w:hAnsi="Theinhardt Bold"/>
          <w:b/>
          <w:color w:val="231F20"/>
          <w:spacing w:val="-1"/>
          <w:sz w:val="14"/>
        </w:rPr>
        <w:t>Wohnungen</w:t>
      </w:r>
      <w:r>
        <w:rPr>
          <w:rFonts w:ascii="Theinhardt Bold" w:hAnsi="Theinhardt Bold"/>
          <w:b/>
          <w:color w:val="231F20"/>
          <w:spacing w:val="28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benötigen.</w:t>
      </w:r>
      <w:r>
        <w:rPr>
          <w:rFonts w:ascii="Theinhardt Bold" w:hAns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2250" w:h="17180"/>
          <w:pgMar w:top="1040" w:bottom="280" w:left="860" w:right="600"/>
          <w:cols w:num="2" w:equalWidth="0">
            <w:col w:w="3251" w:space="321"/>
            <w:col w:w="7218"/>
          </w:cols>
        </w:sectPr>
      </w:pP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70"/>
        <w:ind w:left="671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2018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2018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67</w:t>
      </w:r>
      <w:r>
        <w:rPr>
          <w:rFonts w:ascii="Theinhardt Heavy"/>
          <w:sz w:val="14"/>
        </w:rPr>
      </w:r>
    </w:p>
    <w:sectPr>
      <w:type w:val="continuous"/>
      <w:pgSz w:w="12250" w:h="17180"/>
      <w:pgMar w:top="1040" w:bottom="280" w:left="8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87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73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9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6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2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8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05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91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77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2"/>
      <w:ind w:left="160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kundenservice@bkw.ch" TargetMode="External"/><Relationship Id="rId7" Type="http://schemas.openxmlformats.org/officeDocument/2006/relationships/hyperlink" Target="mailto:urs@stucki.org" TargetMode="External"/><Relationship Id="rId8" Type="http://schemas.openxmlformats.org/officeDocument/2006/relationships/hyperlink" Target="mailto:info@ateliermarti.ch" TargetMode="External"/><Relationship Id="rId9" Type="http://schemas.openxmlformats.org/officeDocument/2006/relationships/hyperlink" Target="mailto:info@energieimpuls.ch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2018-10-02T10:06:56Z</dcterms:created>
  <dcterms:modified xsi:type="dcterms:W3CDTF">2018-10-02T10:06:56Z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LastSaved">
    <vt:filetime>2018-10-02T00:00:00Z</vt:filetime>
  </property>
</Properties>
</file>